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江西科技师范大学紧急采购第三方公司新冠核酸检测服务项目招标公告</w:t>
      </w:r>
    </w:p>
    <w:p>
      <w:pPr>
        <w:widowControl/>
        <w:spacing w:line="360" w:lineRule="auto"/>
        <w:jc w:val="center"/>
        <w:rPr>
          <w:rFonts w:cs="宋体" w:asciiTheme="minorEastAsia" w:hAnsiTheme="minorEastAsia"/>
          <w:b/>
          <w:bCs/>
          <w:color w:val="000000"/>
          <w:kern w:val="0"/>
          <w:sz w:val="32"/>
          <w:szCs w:val="32"/>
        </w:rPr>
      </w:pPr>
    </w:p>
    <w:p>
      <w:pPr>
        <w:widowControl/>
        <w:spacing w:line="360" w:lineRule="auto"/>
        <w:jc w:val="left"/>
        <w:rPr>
          <w:rFonts w:cs="宋体" w:asciiTheme="minorEastAsia" w:hAnsiTheme="minorEastAsia"/>
          <w:kern w:val="0"/>
          <w:sz w:val="28"/>
          <w:szCs w:val="28"/>
        </w:rPr>
      </w:pPr>
      <w:r>
        <w:rPr>
          <w:rFonts w:cs="宋体" w:asciiTheme="minorEastAsia" w:hAnsiTheme="minorEastAsia"/>
          <w:b/>
          <w:bCs/>
          <w:kern w:val="0"/>
          <w:sz w:val="28"/>
          <w:szCs w:val="28"/>
        </w:rPr>
        <w:t>一、项目名称：</w:t>
      </w:r>
      <w:r>
        <w:rPr>
          <w:rFonts w:hint="eastAsia" w:cs="宋体" w:asciiTheme="minorEastAsia" w:hAnsiTheme="minorEastAsia"/>
          <w:b/>
          <w:bCs/>
          <w:color w:val="000000"/>
          <w:kern w:val="0"/>
          <w:sz w:val="24"/>
          <w:szCs w:val="24"/>
        </w:rPr>
        <w:t>江西科技师范大学</w:t>
      </w:r>
      <w:r>
        <w:rPr>
          <w:rFonts w:hint="eastAsia" w:cs="宋体" w:asciiTheme="minorEastAsia" w:hAnsiTheme="minorEastAsia"/>
          <w:b/>
          <w:bCs/>
          <w:kern w:val="0"/>
          <w:sz w:val="24"/>
          <w:szCs w:val="24"/>
        </w:rPr>
        <w:t>紧急采购第三方公司新冠核酸检测服务</w:t>
      </w:r>
    </w:p>
    <w:p>
      <w:pPr>
        <w:widowControl/>
        <w:spacing w:line="360" w:lineRule="auto"/>
        <w:jc w:val="left"/>
        <w:rPr>
          <w:rFonts w:cs="宋体" w:asciiTheme="minorEastAsia" w:hAnsiTheme="minorEastAsia"/>
          <w:b/>
          <w:bCs/>
          <w:kern w:val="0"/>
          <w:sz w:val="28"/>
          <w:szCs w:val="28"/>
        </w:rPr>
      </w:pPr>
      <w:r>
        <w:rPr>
          <w:rFonts w:hint="eastAsia" w:cs="宋体" w:asciiTheme="minorEastAsia" w:hAnsiTheme="minorEastAsia"/>
          <w:b/>
          <w:bCs/>
          <w:kern w:val="0"/>
          <w:sz w:val="28"/>
          <w:szCs w:val="28"/>
        </w:rPr>
        <w:t>二、预算总价：</w:t>
      </w:r>
      <w:r>
        <w:rPr>
          <w:rFonts w:hint="eastAsia" w:cs="宋体" w:asciiTheme="minorEastAsia" w:hAnsiTheme="minorEastAsia"/>
          <w:sz w:val="28"/>
          <w:szCs w:val="28"/>
        </w:rPr>
        <w:t>85万元</w:t>
      </w:r>
    </w:p>
    <w:p>
      <w:pPr>
        <w:widowControl/>
        <w:spacing w:line="360" w:lineRule="auto"/>
        <w:jc w:val="left"/>
        <w:rPr>
          <w:rFonts w:cs="宋体" w:asciiTheme="minorEastAsia" w:hAnsiTheme="minorEastAsia"/>
          <w:b/>
          <w:bCs/>
          <w:kern w:val="0"/>
          <w:sz w:val="28"/>
          <w:szCs w:val="28"/>
        </w:rPr>
      </w:pPr>
      <w:r>
        <w:rPr>
          <w:rFonts w:hint="eastAsia" w:cs="宋体" w:asciiTheme="minorEastAsia" w:hAnsiTheme="minorEastAsia"/>
          <w:b/>
          <w:bCs/>
          <w:kern w:val="0"/>
          <w:sz w:val="28"/>
          <w:szCs w:val="28"/>
        </w:rPr>
        <w:t>三</w:t>
      </w:r>
      <w:r>
        <w:rPr>
          <w:rFonts w:cs="宋体" w:asciiTheme="minorEastAsia" w:hAnsiTheme="minorEastAsia"/>
          <w:b/>
          <w:bCs/>
          <w:kern w:val="0"/>
          <w:sz w:val="28"/>
          <w:szCs w:val="28"/>
        </w:rPr>
        <w:t>、技术要求：</w:t>
      </w:r>
    </w:p>
    <w:p>
      <w:pPr>
        <w:ind w:firstLine="480" w:firstLineChars="200"/>
        <w:rPr>
          <w:rFonts w:ascii="宋体" w:hAnsi="宋体" w:eastAsia="宋体" w:cs="Times New Roman"/>
          <w:sz w:val="24"/>
          <w:szCs w:val="24"/>
        </w:rPr>
      </w:pPr>
      <w:r>
        <w:rPr>
          <w:rFonts w:hint="eastAsia" w:ascii="宋体" w:hAnsi="宋体"/>
          <w:sz w:val="24"/>
          <w:szCs w:val="24"/>
        </w:rPr>
        <w:t>（一）、</w:t>
      </w:r>
      <w:r>
        <w:rPr>
          <w:rFonts w:hint="eastAsia" w:ascii="宋体" w:hAnsi="宋体" w:eastAsia="宋体" w:cs="Times New Roman"/>
          <w:sz w:val="24"/>
          <w:szCs w:val="24"/>
        </w:rPr>
        <w:t>预约与响应：</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常规情况下，提前1天（含法定节假日）通知预约，次日完成上门采样服务；因突发疫情、重大活动等特殊紧急情况下，在接到校方采样检测通知后，4小时内到达指定现场提供上门采样服务。</w:t>
      </w:r>
    </w:p>
    <w:p>
      <w:pPr>
        <w:ind w:firstLine="480" w:firstLineChars="200"/>
        <w:rPr>
          <w:rFonts w:ascii="宋体" w:hAnsi="宋体" w:eastAsia="宋体" w:cs="Times New Roman"/>
          <w:sz w:val="24"/>
          <w:szCs w:val="24"/>
        </w:rPr>
      </w:pPr>
      <w:r>
        <w:rPr>
          <w:rFonts w:hint="eastAsia" w:ascii="宋体" w:hAnsi="宋体"/>
          <w:sz w:val="24"/>
          <w:szCs w:val="24"/>
        </w:rPr>
        <w:t>（二）、</w:t>
      </w:r>
      <w:r>
        <w:rPr>
          <w:rFonts w:hint="eastAsia" w:ascii="宋体" w:hAnsi="宋体" w:eastAsia="宋体" w:cs="Times New Roman"/>
          <w:sz w:val="24"/>
          <w:szCs w:val="24"/>
        </w:rPr>
        <w:t>采样要求：为减少对学校正常教学活动的影响，每次采样工作原则上2小时内完成。</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1、检测机构安排上门采样工作人员严格按照约定时间到指定地点，并完成采样准备工作。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2、因此采样工作人员数量与需要检测人数相匹配，每200人至少安排1</w:t>
      </w:r>
      <w:r>
        <w:rPr>
          <w:rFonts w:hint="eastAsia" w:ascii="宋体" w:hAnsi="宋体"/>
          <w:sz w:val="24"/>
          <w:szCs w:val="24"/>
        </w:rPr>
        <w:t>组</w:t>
      </w:r>
      <w:r>
        <w:rPr>
          <w:rFonts w:hint="eastAsia" w:ascii="宋体" w:hAnsi="宋体" w:eastAsia="宋体" w:cs="Times New Roman"/>
          <w:sz w:val="24"/>
          <w:szCs w:val="24"/>
        </w:rPr>
        <w:t>采样工作人员。</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3、采样工作人员、所需防护与消毒用品、标本容器、标本运送及采样过程中所产生的医疗垃圾等由检测机构自行负责。</w:t>
      </w:r>
    </w:p>
    <w:p>
      <w:pPr>
        <w:ind w:firstLine="480" w:firstLineChars="200"/>
        <w:rPr>
          <w:rFonts w:ascii="宋体" w:hAnsi="宋体" w:eastAsia="宋体" w:cs="Times New Roman"/>
          <w:sz w:val="24"/>
          <w:szCs w:val="24"/>
        </w:rPr>
      </w:pPr>
      <w:r>
        <w:rPr>
          <w:rFonts w:hint="eastAsia" w:ascii="宋体" w:hAnsi="宋体"/>
          <w:sz w:val="24"/>
          <w:szCs w:val="24"/>
        </w:rPr>
        <w:t>（三）</w:t>
      </w:r>
      <w:r>
        <w:rPr>
          <w:rFonts w:hint="eastAsia" w:ascii="宋体" w:hAnsi="宋体" w:eastAsia="宋体" w:cs="Times New Roman"/>
          <w:sz w:val="24"/>
          <w:szCs w:val="24"/>
        </w:rPr>
        <w:t>、报告：</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常规情况下，采样结束后，12小时内报告检测结果；因突发疫情、重大活动等特殊紧急情况下，采样结束后，8小时内报告检测结果，并可在昌通码上可查询相应结果。检测机构有义务将相关数据汇总导出发送给校方负责人。</w:t>
      </w:r>
    </w:p>
    <w:p>
      <w:pPr>
        <w:ind w:firstLine="480" w:firstLineChars="200"/>
        <w:rPr>
          <w:rFonts w:ascii="宋体" w:hAnsi="宋体" w:eastAsia="宋体" w:cs="Times New Roman"/>
          <w:sz w:val="24"/>
          <w:szCs w:val="24"/>
        </w:rPr>
      </w:pPr>
      <w:r>
        <w:rPr>
          <w:rFonts w:hint="eastAsia" w:ascii="宋体" w:hAnsi="宋体"/>
          <w:sz w:val="24"/>
          <w:szCs w:val="24"/>
        </w:rPr>
        <w:t>（四）</w:t>
      </w:r>
      <w:r>
        <w:rPr>
          <w:rFonts w:hint="eastAsia" w:ascii="宋体" w:hAnsi="宋体" w:eastAsia="宋体" w:cs="Times New Roman"/>
          <w:sz w:val="24"/>
          <w:szCs w:val="24"/>
        </w:rPr>
        <w:t>、检测费用标准：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根据卫生行政部门相关规定，单人单次核酸检测价格和核酸检测试剂价格的总和不得超过28元/人次；5个样本和10个样本混合检测的，价格统一下调为8元/人次，不得另外收取检测试剂等其他费用。以上价格均为最高指导价，不区分医疗机构等级，不得上浮，下浮不限。若相关规定文件更新调整，则以最新文件规定为准。</w:t>
      </w:r>
    </w:p>
    <w:p>
      <w:pPr>
        <w:ind w:firstLine="480" w:firstLineChars="200"/>
        <w:rPr>
          <w:rFonts w:ascii="宋体" w:hAnsi="宋体" w:eastAsia="宋体" w:cs="Times New Roman"/>
          <w:sz w:val="24"/>
          <w:szCs w:val="24"/>
        </w:rPr>
      </w:pPr>
      <w:r>
        <w:rPr>
          <w:rFonts w:hint="eastAsia" w:ascii="宋体" w:hAnsi="宋体"/>
          <w:sz w:val="24"/>
          <w:szCs w:val="24"/>
        </w:rPr>
        <w:t>（五）</w:t>
      </w:r>
      <w:r>
        <w:rPr>
          <w:rFonts w:hint="eastAsia" w:ascii="宋体" w:hAnsi="宋体" w:eastAsia="宋体" w:cs="Times New Roman"/>
          <w:sz w:val="24"/>
          <w:szCs w:val="24"/>
        </w:rPr>
        <w:t>、报销流程：</w:t>
      </w:r>
    </w:p>
    <w:p>
      <w:pPr>
        <w:ind w:firstLine="480"/>
        <w:rPr>
          <w:rFonts w:hint="eastAsia" w:ascii="宋体" w:hAnsi="宋体" w:eastAsia="宋体" w:cs="Times New Roman"/>
          <w:sz w:val="24"/>
          <w:szCs w:val="24"/>
        </w:rPr>
      </w:pPr>
      <w:r>
        <w:rPr>
          <w:rFonts w:hint="eastAsia" w:ascii="宋体" w:hAnsi="宋体" w:eastAsia="宋体" w:cs="Times New Roman"/>
          <w:sz w:val="24"/>
          <w:szCs w:val="24"/>
        </w:rPr>
        <w:t>每次采样检测后，由核酸检测机构根据实检人数开具校方财务部门认可的正规发票，按财务报销流程报销。总报销金额不超过中标金额。</w:t>
      </w:r>
    </w:p>
    <w:p>
      <w:pPr>
        <w:ind w:firstLine="480"/>
        <w:rPr>
          <w:rFonts w:hint="eastAsia" w:ascii="宋体" w:hAnsi="宋体" w:eastAsia="宋体" w:cs="Times New Roman"/>
          <w:sz w:val="24"/>
          <w:szCs w:val="24"/>
        </w:rPr>
      </w:pPr>
    </w:p>
    <w:p>
      <w:pPr>
        <w:spacing w:line="360" w:lineRule="auto"/>
        <w:rPr>
          <w:rFonts w:asciiTheme="minorEastAsia" w:hAnsiTheme="minorEastAsia"/>
          <w:b/>
          <w:sz w:val="28"/>
          <w:szCs w:val="28"/>
        </w:rPr>
      </w:pPr>
      <w:r>
        <w:rPr>
          <w:rFonts w:hint="eastAsia" w:cs="宋体" w:asciiTheme="minorEastAsia" w:hAnsiTheme="minorEastAsia"/>
          <w:b/>
          <w:bCs/>
          <w:kern w:val="0"/>
          <w:sz w:val="28"/>
          <w:szCs w:val="28"/>
        </w:rPr>
        <w:t>四、</w:t>
      </w:r>
      <w:r>
        <w:rPr>
          <w:rFonts w:asciiTheme="minorEastAsia" w:hAnsiTheme="minorEastAsia"/>
          <w:b/>
          <w:sz w:val="28"/>
          <w:szCs w:val="28"/>
        </w:rPr>
        <w:t>商务</w:t>
      </w:r>
      <w:r>
        <w:rPr>
          <w:rFonts w:hint="eastAsia" w:asciiTheme="minorEastAsia" w:hAnsiTheme="minorEastAsia"/>
          <w:b/>
          <w:sz w:val="28"/>
          <w:szCs w:val="28"/>
        </w:rPr>
        <w:t>要求（</w:t>
      </w:r>
      <w:r>
        <w:rPr>
          <w:rFonts w:asciiTheme="minorEastAsia" w:hAnsiTheme="minorEastAsia"/>
          <w:b/>
          <w:sz w:val="28"/>
          <w:szCs w:val="28"/>
        </w:rPr>
        <w:t>含交货</w:t>
      </w:r>
      <w:r>
        <w:rPr>
          <w:rFonts w:hint="eastAsia" w:asciiTheme="minorEastAsia" w:hAnsiTheme="minorEastAsia"/>
          <w:b/>
          <w:sz w:val="28"/>
          <w:szCs w:val="28"/>
        </w:rPr>
        <w:t>、</w:t>
      </w:r>
      <w:r>
        <w:rPr>
          <w:rFonts w:asciiTheme="minorEastAsia" w:hAnsiTheme="minorEastAsia"/>
          <w:b/>
          <w:sz w:val="28"/>
          <w:szCs w:val="28"/>
        </w:rPr>
        <w:t>验收及付款）</w:t>
      </w:r>
      <w:r>
        <w:rPr>
          <w:rFonts w:hint="eastAsia" w:asciiTheme="minorEastAsia" w:hAnsiTheme="minorEastAsia"/>
          <w:b/>
          <w:sz w:val="28"/>
          <w:szCs w:val="28"/>
        </w:rPr>
        <w:t>：</w:t>
      </w:r>
    </w:p>
    <w:p>
      <w:pP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1、付款方式：每次采样检测后，由核酸检测机构根据实检人数开具校方财务部门认可的正规发票，按财务报销流程报销。总报销金额不超过中标金额。</w:t>
      </w:r>
    </w:p>
    <w:p>
      <w:pP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2、服务期：合同签订后一年内。</w:t>
      </w:r>
    </w:p>
    <w:p>
      <w:pP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3、服务地点：江西科技师范大学指定地点。</w:t>
      </w:r>
    </w:p>
    <w:p>
      <w:pP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4、合同签订：签订合同后，若江西省人民政府</w:t>
      </w:r>
      <w:r>
        <w:rPr>
          <w:rFonts w:hint="eastAsia" w:asciiTheme="minorEastAsia" w:hAnsiTheme="minorEastAsia" w:cstheme="minorEastAsia"/>
          <w:b w:val="0"/>
          <w:bCs/>
          <w:sz w:val="24"/>
          <w:szCs w:val="24"/>
          <w:lang w:eastAsia="zh-CN"/>
        </w:rPr>
        <w:t>公布的</w:t>
      </w:r>
      <w:r>
        <w:rPr>
          <w:rFonts w:hint="eastAsia" w:asciiTheme="minorEastAsia" w:hAnsiTheme="minorEastAsia" w:eastAsiaTheme="minorEastAsia" w:cstheme="minorEastAsia"/>
          <w:b w:val="0"/>
          <w:bCs/>
          <w:sz w:val="24"/>
          <w:szCs w:val="24"/>
        </w:rPr>
        <w:t>核酸医疗机构名单更新调整，成交单位未在最新公布名单内，校方有权解除合同。</w:t>
      </w:r>
    </w:p>
    <w:p>
      <w:pPr>
        <w:rPr>
          <w:rFonts w:hint="eastAsia" w:asciiTheme="minorEastAsia" w:hAnsiTheme="minorEastAsia" w:eastAsiaTheme="minorEastAsia" w:cstheme="minorEastAsia"/>
          <w:b w:val="0"/>
          <w:bCs/>
          <w:sz w:val="24"/>
          <w:szCs w:val="24"/>
        </w:rPr>
      </w:pPr>
    </w:p>
    <w:p>
      <w:pPr>
        <w:widowControl/>
        <w:spacing w:line="360" w:lineRule="auto"/>
        <w:jc w:val="left"/>
        <w:rPr>
          <w:rFonts w:cs="宋体" w:asciiTheme="minorEastAsia" w:hAnsiTheme="minorEastAsia"/>
          <w:color w:val="555555"/>
          <w:kern w:val="0"/>
          <w:sz w:val="28"/>
          <w:szCs w:val="28"/>
        </w:rPr>
      </w:pPr>
      <w:r>
        <w:rPr>
          <w:rFonts w:hint="eastAsia" w:cs="宋体" w:asciiTheme="minorEastAsia" w:hAnsiTheme="minorEastAsia"/>
          <w:b/>
          <w:bCs/>
          <w:color w:val="000000"/>
          <w:kern w:val="0"/>
          <w:sz w:val="28"/>
          <w:szCs w:val="28"/>
        </w:rPr>
        <w:t>五</w:t>
      </w:r>
      <w:r>
        <w:rPr>
          <w:rFonts w:cs="宋体" w:asciiTheme="minorEastAsia" w:hAnsiTheme="minorEastAsia"/>
          <w:b/>
          <w:bCs/>
          <w:color w:val="000000"/>
          <w:kern w:val="0"/>
          <w:sz w:val="28"/>
          <w:szCs w:val="28"/>
        </w:rPr>
        <w:t>、合格供应商资格条件：</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1）中华人民共和国境内注册的法人及其他组织；</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2）有合法企业《营业执照》、《医疗机构执业许可证》；</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3）商业信誉良好，有依法缴纳税收和社会保障资金的良好记录；</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4）投标人在参加政府采购活动前三年中没有违法记录，并遵守政府采购法律、法规；</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5）具有履行合同和及时按要求提供服务的能力，并具有良好的售后服务能力；</w:t>
      </w:r>
    </w:p>
    <w:p>
      <w:pPr>
        <w:widowControl/>
        <w:spacing w:line="360" w:lineRule="auto"/>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6）本次项目不接受联合投标；</w:t>
      </w:r>
      <w:bookmarkStart w:id="0" w:name="_GoBack"/>
      <w:bookmarkEnd w:id="0"/>
    </w:p>
    <w:p>
      <w:pPr>
        <w:widowControl/>
        <w:spacing w:line="360" w:lineRule="auto"/>
        <w:jc w:val="left"/>
        <w:rPr>
          <w:rFonts w:hint="eastAsia" w:asciiTheme="minorEastAsia" w:hAnsiTheme="minorEastAsia" w:cstheme="minorEastAsia"/>
          <w:b w:val="0"/>
          <w:bCs/>
          <w:sz w:val="24"/>
          <w:szCs w:val="24"/>
          <w:lang w:eastAsia="zh-CN"/>
        </w:rPr>
      </w:pPr>
      <w:r>
        <w:rPr>
          <w:rFonts w:hint="eastAsia" w:cs="宋体" w:asciiTheme="minorEastAsia" w:hAnsiTheme="minorEastAsia"/>
          <w:color w:val="000000"/>
          <w:kern w:val="0"/>
          <w:sz w:val="24"/>
          <w:szCs w:val="24"/>
          <w:lang w:val="en-US" w:eastAsia="zh-CN"/>
        </w:rPr>
        <w:t>7) 在</w:t>
      </w:r>
      <w:r>
        <w:rPr>
          <w:rFonts w:hint="eastAsia" w:asciiTheme="minorEastAsia" w:hAnsiTheme="minorEastAsia" w:eastAsiaTheme="minorEastAsia" w:cstheme="minorEastAsia"/>
          <w:b w:val="0"/>
          <w:bCs/>
          <w:sz w:val="24"/>
          <w:szCs w:val="24"/>
        </w:rPr>
        <w:t>江西省人民政府</w:t>
      </w:r>
      <w:r>
        <w:rPr>
          <w:rFonts w:hint="eastAsia" w:asciiTheme="minorEastAsia" w:hAnsiTheme="minorEastAsia" w:cstheme="minorEastAsia"/>
          <w:b w:val="0"/>
          <w:bCs/>
          <w:sz w:val="24"/>
          <w:szCs w:val="24"/>
          <w:lang w:eastAsia="zh-CN"/>
        </w:rPr>
        <w:t>公布的</w:t>
      </w:r>
      <w:r>
        <w:rPr>
          <w:rFonts w:hint="eastAsia" w:cs="宋体" w:asciiTheme="minorEastAsia" w:hAnsiTheme="minorEastAsia"/>
          <w:color w:val="000000"/>
          <w:kern w:val="0"/>
          <w:sz w:val="24"/>
          <w:szCs w:val="24"/>
        </w:rPr>
        <w:fldChar w:fldCharType="begin"/>
      </w:r>
      <w:r>
        <w:rPr>
          <w:rFonts w:hint="eastAsia" w:cs="宋体" w:asciiTheme="minorEastAsia" w:hAnsiTheme="minorEastAsia"/>
          <w:color w:val="000000"/>
          <w:kern w:val="0"/>
          <w:sz w:val="24"/>
          <w:szCs w:val="24"/>
        </w:rPr>
        <w:instrText xml:space="preserve"> HYPERLINK "http://www.jiangxi.gov.cn/col/col63126/index.html" </w:instrText>
      </w:r>
      <w:r>
        <w:rPr>
          <w:rFonts w:hint="eastAsia" w:cs="宋体" w:asciiTheme="minorEastAsia" w:hAnsiTheme="minorEastAsia"/>
          <w:color w:val="000000"/>
          <w:kern w:val="0"/>
          <w:sz w:val="24"/>
          <w:szCs w:val="24"/>
        </w:rPr>
        <w:fldChar w:fldCharType="separate"/>
      </w:r>
      <w:r>
        <w:rPr>
          <w:rFonts w:hint="eastAsia" w:cs="宋体" w:asciiTheme="minorEastAsia" w:hAnsiTheme="minorEastAsia"/>
          <w:color w:val="000000"/>
          <w:kern w:val="0"/>
          <w:sz w:val="24"/>
          <w:szCs w:val="24"/>
        </w:rPr>
        <w:t>核酸检测医疗机构名单</w:t>
      </w:r>
      <w:r>
        <w:rPr>
          <w:rFonts w:hint="eastAsia" w:cs="宋体" w:asciiTheme="minorEastAsia" w:hAnsiTheme="minorEastAsia"/>
          <w:color w:val="000000"/>
          <w:kern w:val="0"/>
          <w:sz w:val="24"/>
          <w:szCs w:val="24"/>
        </w:rPr>
        <w:fldChar w:fldCharType="end"/>
      </w:r>
      <w:r>
        <w:rPr>
          <w:rFonts w:hint="eastAsia" w:cs="宋体" w:asciiTheme="minorEastAsia" w:hAnsiTheme="minorEastAsia"/>
          <w:color w:val="000000"/>
          <w:kern w:val="0"/>
          <w:sz w:val="24"/>
          <w:szCs w:val="24"/>
          <w:lang w:eastAsia="zh-CN"/>
        </w:rPr>
        <w:t>中</w:t>
      </w:r>
      <w:r>
        <w:rPr>
          <w:rFonts w:hint="eastAsia" w:asciiTheme="minorEastAsia" w:hAnsiTheme="minorEastAsia" w:cstheme="minorEastAsia"/>
          <w:b w:val="0"/>
          <w:bCs/>
          <w:sz w:val="24"/>
          <w:szCs w:val="24"/>
          <w:lang w:eastAsia="zh-CN"/>
        </w:rPr>
        <w:t>。</w:t>
      </w:r>
    </w:p>
    <w:p>
      <w:pPr>
        <w:widowControl/>
        <w:spacing w:line="360" w:lineRule="auto"/>
        <w:jc w:val="left"/>
        <w:rPr>
          <w:rFonts w:hint="eastAsia" w:asciiTheme="minorEastAsia" w:hAnsiTheme="minorEastAsia" w:cstheme="minorEastAsia"/>
          <w:b w:val="0"/>
          <w:bCs/>
          <w:sz w:val="24"/>
          <w:szCs w:val="24"/>
          <w:lang w:val="en-US" w:eastAsia="zh-CN"/>
        </w:rPr>
      </w:pPr>
    </w:p>
    <w:p>
      <w:pPr>
        <w:widowControl/>
        <w:spacing w:line="360" w:lineRule="auto"/>
        <w:jc w:val="left"/>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六</w:t>
      </w:r>
      <w:r>
        <w:rPr>
          <w:rFonts w:cs="宋体" w:asciiTheme="minorEastAsia" w:hAnsiTheme="minorEastAsia"/>
          <w:b/>
          <w:bCs/>
          <w:color w:val="000000"/>
          <w:kern w:val="0"/>
          <w:sz w:val="28"/>
          <w:szCs w:val="28"/>
        </w:rPr>
        <w:t>、</w:t>
      </w:r>
      <w:r>
        <w:rPr>
          <w:rFonts w:hint="eastAsia" w:cs="宋体" w:asciiTheme="minorEastAsia" w:hAnsiTheme="minorEastAsia"/>
          <w:b/>
          <w:bCs/>
          <w:color w:val="000000"/>
          <w:kern w:val="0"/>
          <w:sz w:val="28"/>
          <w:szCs w:val="28"/>
        </w:rPr>
        <w:t>投标方式</w:t>
      </w:r>
      <w:r>
        <w:rPr>
          <w:rFonts w:cs="宋体" w:asciiTheme="minorEastAsia" w:hAnsiTheme="minorEastAsia"/>
          <w:b/>
          <w:bCs/>
          <w:color w:val="000000"/>
          <w:kern w:val="0"/>
          <w:sz w:val="28"/>
          <w:szCs w:val="28"/>
        </w:rPr>
        <w:t>：</w:t>
      </w:r>
    </w:p>
    <w:p>
      <w:pPr>
        <w:widowControl/>
        <w:spacing w:line="360" w:lineRule="auto"/>
        <w:jc w:val="left"/>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1、本次采购采用网上电子投标方式，请符合条件的供应商将以下要求的资料的扫描件按要求</w:t>
      </w:r>
      <w:r>
        <w:rPr>
          <w:rFonts w:cs="宋体" w:asciiTheme="minorEastAsia" w:hAnsiTheme="minorEastAsia"/>
          <w:b/>
          <w:bCs/>
          <w:color w:val="000000"/>
          <w:kern w:val="0"/>
          <w:sz w:val="24"/>
          <w:szCs w:val="24"/>
        </w:rPr>
        <w:t>打包</w:t>
      </w:r>
      <w:r>
        <w:rPr>
          <w:rFonts w:hint="eastAsia" w:cs="宋体" w:asciiTheme="minorEastAsia" w:hAnsiTheme="minorEastAsia"/>
          <w:b/>
          <w:bCs/>
          <w:color w:val="000000"/>
          <w:kern w:val="0"/>
          <w:sz w:val="24"/>
          <w:szCs w:val="24"/>
        </w:rPr>
        <w:t>发至电子邮箱：</w:t>
      </w:r>
      <w:r>
        <w:rPr>
          <w:rFonts w:hint="eastAsia" w:cs="宋体" w:asciiTheme="minorEastAsia" w:hAnsiTheme="minorEastAsia"/>
          <w:b/>
          <w:bCs/>
          <w:kern w:val="0"/>
          <w:sz w:val="24"/>
          <w:szCs w:val="24"/>
        </w:rPr>
        <w:t>jxkdzbb@163.com。（</w:t>
      </w:r>
      <w:r>
        <w:rPr>
          <w:rFonts w:cs="宋体" w:asciiTheme="minorEastAsia" w:hAnsiTheme="minorEastAsia"/>
          <w:b/>
          <w:bCs/>
          <w:kern w:val="0"/>
          <w:sz w:val="24"/>
          <w:szCs w:val="24"/>
        </w:rPr>
        <w:t>截止时间：</w:t>
      </w:r>
      <w:r>
        <w:rPr>
          <w:rFonts w:hint="eastAsia" w:cs="宋体" w:asciiTheme="minorEastAsia" w:hAnsiTheme="minorEastAsia"/>
          <w:b/>
          <w:bCs/>
          <w:kern w:val="0"/>
          <w:sz w:val="24"/>
          <w:szCs w:val="24"/>
        </w:rPr>
        <w:t>2022</w:t>
      </w:r>
      <w:r>
        <w:rPr>
          <w:rFonts w:hint="eastAsia" w:cs="宋体" w:asciiTheme="minorEastAsia" w:hAnsiTheme="minorEastAsia"/>
          <w:b/>
          <w:bCs/>
          <w:color w:val="000000"/>
          <w:kern w:val="0"/>
          <w:sz w:val="24"/>
          <w:szCs w:val="24"/>
        </w:rPr>
        <w:t>年4月8日1</w:t>
      </w:r>
      <w:r>
        <w:rPr>
          <w:rFonts w:hint="eastAsia" w:cs="宋体" w:asciiTheme="minorEastAsia" w:hAnsiTheme="minorEastAsia"/>
          <w:b/>
          <w:bCs/>
          <w:color w:val="000000"/>
          <w:kern w:val="0"/>
          <w:sz w:val="24"/>
          <w:szCs w:val="24"/>
          <w:lang w:val="en-US" w:eastAsia="zh-CN"/>
        </w:rPr>
        <w:t>2</w:t>
      </w:r>
      <w:r>
        <w:rPr>
          <w:rFonts w:hint="eastAsia" w:cs="宋体" w:asciiTheme="minorEastAsia" w:hAnsiTheme="minorEastAsia"/>
          <w:b/>
          <w:bCs/>
          <w:color w:val="000000"/>
          <w:kern w:val="0"/>
          <w:sz w:val="24"/>
          <w:szCs w:val="24"/>
        </w:rPr>
        <w:t>:</w:t>
      </w:r>
      <w:r>
        <w:rPr>
          <w:rFonts w:hint="eastAsia" w:cs="宋体" w:asciiTheme="minorEastAsia" w:hAnsiTheme="minorEastAsia"/>
          <w:b/>
          <w:bCs/>
          <w:color w:val="000000"/>
          <w:kern w:val="0"/>
          <w:sz w:val="24"/>
          <w:szCs w:val="24"/>
          <w:lang w:val="en-US" w:eastAsia="zh-CN"/>
        </w:rPr>
        <w:t>0</w:t>
      </w:r>
      <w:r>
        <w:rPr>
          <w:rFonts w:hint="eastAsia" w:cs="宋体" w:asciiTheme="minorEastAsia" w:hAnsiTheme="minorEastAsia"/>
          <w:b/>
          <w:bCs/>
          <w:color w:val="000000"/>
          <w:kern w:val="0"/>
          <w:sz w:val="24"/>
          <w:szCs w:val="24"/>
        </w:rPr>
        <w:t>0）</w:t>
      </w:r>
    </w:p>
    <w:p>
      <w:pPr>
        <w:widowControl/>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2、投标需提供的资料（以下资料需全部提供，缺一不可，全部资料</w:t>
      </w:r>
      <w:r>
        <w:rPr>
          <w:rFonts w:cs="宋体" w:asciiTheme="minorEastAsia" w:hAnsiTheme="minorEastAsia"/>
          <w:b/>
          <w:kern w:val="0"/>
          <w:sz w:val="24"/>
          <w:szCs w:val="24"/>
        </w:rPr>
        <w:t>需要加盖公司鲜章，</w:t>
      </w:r>
      <w:r>
        <w:rPr>
          <w:rFonts w:hint="eastAsia" w:cs="宋体" w:asciiTheme="minorEastAsia" w:hAnsiTheme="minorEastAsia"/>
          <w:b/>
          <w:kern w:val="0"/>
          <w:sz w:val="24"/>
          <w:szCs w:val="24"/>
        </w:rPr>
        <w:t>扫描件要求彩色，提供黑白的无效）：</w:t>
      </w:r>
    </w:p>
    <w:p>
      <w:pPr>
        <w:widowControl/>
        <w:spacing w:line="360" w:lineRule="auto"/>
        <w:jc w:val="left"/>
        <w:rPr>
          <w:rFonts w:cs="宋体" w:asciiTheme="minorEastAsia" w:hAnsiTheme="minorEastAsia"/>
          <w:color w:val="555555"/>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公司</w:t>
      </w:r>
      <w:r>
        <w:rPr>
          <w:rFonts w:hint="eastAsia" w:cs="宋体" w:asciiTheme="minorEastAsia" w:hAnsiTheme="minorEastAsia"/>
          <w:color w:val="000000"/>
          <w:kern w:val="0"/>
          <w:sz w:val="24"/>
          <w:szCs w:val="24"/>
        </w:rPr>
        <w:t>《营业执照》、《医疗机构执业许可证》等相关证件原件扫描件</w:t>
      </w:r>
      <w:r>
        <w:rPr>
          <w:rFonts w:cs="宋体" w:asciiTheme="minorEastAsia" w:hAnsiTheme="minorEastAsia"/>
          <w:color w:val="000000"/>
          <w:kern w:val="0"/>
          <w:sz w:val="24"/>
          <w:szCs w:val="24"/>
        </w:rPr>
        <w:t>；</w:t>
      </w:r>
    </w:p>
    <w:p>
      <w:pPr>
        <w:widowControl/>
        <w:spacing w:line="360" w:lineRule="auto"/>
        <w:jc w:val="left"/>
        <w:rPr>
          <w:rFonts w:cs="宋体" w:asciiTheme="minorEastAsia" w:hAnsiTheme="minorEastAsia"/>
          <w:color w:val="555555"/>
          <w:kern w:val="0"/>
          <w:sz w:val="24"/>
          <w:szCs w:val="24"/>
        </w:rPr>
      </w:pPr>
      <w:r>
        <w:rPr>
          <w:rFonts w:hint="eastAsia" w:cs="宋体" w:asciiTheme="minorEastAsia" w:hAnsiTheme="minorEastAsia"/>
          <w:color w:val="000000"/>
          <w:kern w:val="0"/>
          <w:sz w:val="24"/>
          <w:szCs w:val="24"/>
        </w:rPr>
        <w:t>（2）公司</w:t>
      </w:r>
      <w:r>
        <w:rPr>
          <w:rFonts w:cs="宋体" w:asciiTheme="minorEastAsia" w:hAnsiTheme="minorEastAsia"/>
          <w:color w:val="000000"/>
          <w:kern w:val="0"/>
          <w:sz w:val="24"/>
          <w:szCs w:val="24"/>
        </w:rPr>
        <w:t>法定代表人</w:t>
      </w:r>
      <w:r>
        <w:rPr>
          <w:rFonts w:hint="eastAsia" w:cs="宋体" w:asciiTheme="minorEastAsia" w:hAnsiTheme="minorEastAsia"/>
          <w:color w:val="000000"/>
          <w:kern w:val="0"/>
          <w:sz w:val="24"/>
          <w:szCs w:val="24"/>
        </w:rPr>
        <w:t>身份证原件扫描件，如果是受委托人员身份证扫描件，还必须提供公司的法定代表人的授权书（</w:t>
      </w:r>
      <w:r>
        <w:rPr>
          <w:rFonts w:cs="宋体" w:asciiTheme="minorEastAsia" w:hAnsiTheme="minorEastAsia"/>
          <w:color w:val="000000"/>
          <w:kern w:val="0"/>
          <w:sz w:val="24"/>
          <w:szCs w:val="24"/>
        </w:rPr>
        <w:t>需</w:t>
      </w:r>
      <w:r>
        <w:rPr>
          <w:rFonts w:hint="eastAsia" w:cs="宋体" w:asciiTheme="minorEastAsia" w:hAnsiTheme="minorEastAsia"/>
          <w:color w:val="000000"/>
          <w:kern w:val="0"/>
          <w:sz w:val="24"/>
          <w:szCs w:val="24"/>
        </w:rPr>
        <w:t>法人</w:t>
      </w:r>
      <w:r>
        <w:rPr>
          <w:rFonts w:cs="宋体" w:asciiTheme="minorEastAsia" w:hAnsiTheme="minorEastAsia"/>
          <w:color w:val="000000"/>
          <w:kern w:val="0"/>
          <w:sz w:val="24"/>
          <w:szCs w:val="24"/>
        </w:rPr>
        <w:t>签</w:t>
      </w:r>
      <w:r>
        <w:rPr>
          <w:rFonts w:hint="eastAsia" w:cs="宋体" w:asciiTheme="minorEastAsia" w:hAnsiTheme="minorEastAsia"/>
          <w:color w:val="000000"/>
          <w:kern w:val="0"/>
          <w:sz w:val="24"/>
          <w:szCs w:val="24"/>
        </w:rPr>
        <w:t>名</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原件扫描件；</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3</w:t>
      </w:r>
      <w:r>
        <w:rPr>
          <w:rFonts w:hint="eastAsia" w:cs="宋体" w:asciiTheme="minorEastAsia" w:hAnsiTheme="minorEastAsia"/>
          <w:color w:val="000000"/>
          <w:kern w:val="0"/>
          <w:sz w:val="24"/>
          <w:szCs w:val="24"/>
        </w:rPr>
        <w:t>）公司依法缴纳税收和社会保障资金的良好记录的扫描件；</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4</w:t>
      </w:r>
      <w:r>
        <w:rPr>
          <w:rFonts w:hint="eastAsia" w:cs="宋体" w:asciiTheme="minorEastAsia" w:hAnsiTheme="minorEastAsia"/>
          <w:color w:val="000000"/>
          <w:kern w:val="0"/>
          <w:sz w:val="24"/>
          <w:szCs w:val="24"/>
        </w:rPr>
        <w:t>）公司参加政府采购活动近三年中没有违法记录的证明文件的扫描件；</w:t>
      </w:r>
    </w:p>
    <w:p>
      <w:pPr>
        <w:widowControl/>
        <w:spacing w:line="360" w:lineRule="auto"/>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（5）服务项目</w:t>
      </w:r>
      <w:r>
        <w:rPr>
          <w:rFonts w:cs="宋体" w:asciiTheme="minorEastAsia" w:hAnsiTheme="minorEastAsia"/>
          <w:color w:val="000000"/>
          <w:kern w:val="0"/>
          <w:sz w:val="24"/>
          <w:szCs w:val="24"/>
        </w:rPr>
        <w:t>技术要求</w:t>
      </w:r>
      <w:r>
        <w:rPr>
          <w:rFonts w:hint="eastAsia" w:cs="宋体" w:asciiTheme="minorEastAsia" w:hAnsiTheme="minorEastAsia"/>
          <w:color w:val="000000"/>
          <w:kern w:val="0"/>
          <w:sz w:val="24"/>
          <w:szCs w:val="24"/>
        </w:rPr>
        <w:t>和</w:t>
      </w:r>
      <w:r>
        <w:rPr>
          <w:rFonts w:cs="宋体" w:asciiTheme="minorEastAsia" w:hAnsiTheme="minorEastAsia"/>
          <w:color w:val="000000"/>
          <w:kern w:val="0"/>
          <w:sz w:val="24"/>
          <w:szCs w:val="24"/>
        </w:rPr>
        <w:t>商务</w:t>
      </w:r>
      <w:r>
        <w:rPr>
          <w:rFonts w:hint="eastAsia" w:cs="宋体" w:asciiTheme="minorEastAsia" w:hAnsiTheme="minorEastAsia"/>
          <w:color w:val="000000"/>
          <w:kern w:val="0"/>
          <w:sz w:val="24"/>
          <w:szCs w:val="24"/>
        </w:rPr>
        <w:t>要求响应</w:t>
      </w:r>
      <w:r>
        <w:rPr>
          <w:rFonts w:cs="宋体" w:asciiTheme="minorEastAsia" w:hAnsiTheme="minorEastAsia"/>
          <w:color w:val="000000"/>
          <w:kern w:val="0"/>
          <w:sz w:val="24"/>
          <w:szCs w:val="24"/>
        </w:rPr>
        <w:t>表</w:t>
      </w:r>
      <w:r>
        <w:rPr>
          <w:rFonts w:hint="eastAsia" w:cs="宋体" w:asciiTheme="minorEastAsia" w:hAnsiTheme="minorEastAsia"/>
          <w:color w:val="000000"/>
          <w:kern w:val="0"/>
          <w:sz w:val="24"/>
          <w:szCs w:val="24"/>
        </w:rPr>
        <w:t>的</w:t>
      </w:r>
      <w:r>
        <w:rPr>
          <w:rFonts w:cs="宋体" w:asciiTheme="minorEastAsia" w:hAnsiTheme="minorEastAsia"/>
          <w:color w:val="000000"/>
          <w:kern w:val="0"/>
          <w:sz w:val="24"/>
          <w:szCs w:val="24"/>
        </w:rPr>
        <w:t>扫描件</w:t>
      </w:r>
      <w:r>
        <w:rPr>
          <w:rFonts w:hint="eastAsia" w:cs="宋体" w:asciiTheme="minorEastAsia" w:hAnsiTheme="minorEastAsia"/>
          <w:color w:val="000000"/>
          <w:kern w:val="0"/>
          <w:sz w:val="24"/>
          <w:szCs w:val="24"/>
        </w:rPr>
        <w:t>；</w:t>
      </w:r>
    </w:p>
    <w:p>
      <w:pPr>
        <w:widowControl/>
        <w:spacing w:line="360" w:lineRule="auto"/>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6</w:t>
      </w:r>
      <w:r>
        <w:rPr>
          <w:rFonts w:hint="eastAsia" w:cs="宋体" w:asciiTheme="minorEastAsia" w:hAnsiTheme="minorEastAsia"/>
          <w:color w:val="000000"/>
          <w:kern w:val="0"/>
          <w:sz w:val="24"/>
          <w:szCs w:val="24"/>
        </w:rPr>
        <w:t>）服务项目的详细报价表原件扫描件（报价表中要求按照</w:t>
      </w:r>
      <w:r>
        <w:rPr>
          <w:rFonts w:cs="宋体" w:asciiTheme="minorEastAsia" w:hAnsiTheme="minorEastAsia"/>
          <w:color w:val="000000"/>
          <w:kern w:val="0"/>
          <w:sz w:val="24"/>
          <w:szCs w:val="24"/>
        </w:rPr>
        <w:t>采购服务项目的</w:t>
      </w:r>
      <w:r>
        <w:rPr>
          <w:rFonts w:hint="eastAsia" w:cs="宋体" w:asciiTheme="minorEastAsia" w:hAnsiTheme="minorEastAsia"/>
          <w:color w:val="000000"/>
          <w:kern w:val="0"/>
          <w:sz w:val="24"/>
          <w:szCs w:val="24"/>
        </w:rPr>
        <w:t>每项</w:t>
      </w:r>
      <w:r>
        <w:rPr>
          <w:rFonts w:cs="宋体" w:asciiTheme="minorEastAsia" w:hAnsiTheme="minorEastAsia"/>
          <w:color w:val="000000"/>
          <w:kern w:val="0"/>
          <w:sz w:val="24"/>
          <w:szCs w:val="24"/>
        </w:rPr>
        <w:t>内容</w:t>
      </w:r>
      <w:r>
        <w:rPr>
          <w:rFonts w:hint="eastAsia" w:cs="宋体" w:asciiTheme="minorEastAsia" w:hAnsiTheme="minorEastAsia"/>
          <w:color w:val="000000"/>
          <w:kern w:val="0"/>
          <w:sz w:val="24"/>
          <w:szCs w:val="24"/>
        </w:rPr>
        <w:t>分项进行</w:t>
      </w:r>
      <w:r>
        <w:rPr>
          <w:rFonts w:cs="宋体" w:asciiTheme="minorEastAsia" w:hAnsiTheme="minorEastAsia"/>
          <w:color w:val="000000"/>
          <w:kern w:val="0"/>
          <w:sz w:val="24"/>
          <w:szCs w:val="24"/>
        </w:rPr>
        <w:t>报价</w:t>
      </w:r>
      <w:r>
        <w:rPr>
          <w:rFonts w:hint="eastAsia" w:cs="宋体" w:asciiTheme="minorEastAsia" w:hAnsiTheme="minorEastAsia"/>
          <w:color w:val="000000"/>
          <w:kern w:val="0"/>
          <w:sz w:val="24"/>
          <w:szCs w:val="24"/>
        </w:rPr>
        <w:t>，并</w:t>
      </w:r>
      <w:r>
        <w:rPr>
          <w:rFonts w:hint="eastAsia" w:cs="宋体" w:asciiTheme="minorEastAsia" w:hAnsiTheme="minorEastAsia"/>
          <w:b/>
          <w:color w:val="000000"/>
          <w:kern w:val="0"/>
          <w:sz w:val="24"/>
          <w:szCs w:val="24"/>
        </w:rPr>
        <w:t>要求注明完全响应招标公告要求</w:t>
      </w:r>
      <w:r>
        <w:rPr>
          <w:rFonts w:hint="eastAsia" w:cs="宋体" w:asciiTheme="minorEastAsia" w:hAnsiTheme="minorEastAsia"/>
          <w:color w:val="000000"/>
          <w:kern w:val="0"/>
          <w:sz w:val="24"/>
          <w:szCs w:val="24"/>
        </w:rPr>
        <w:t>）报价表的格式请参照表1：</w:t>
      </w:r>
    </w:p>
    <w:p>
      <w:pPr>
        <w:widowControl/>
        <w:spacing w:line="360" w:lineRule="auto"/>
        <w:jc w:val="left"/>
        <w:rPr>
          <w:rFonts w:hint="eastAsia" w:cs="宋体" w:asciiTheme="minorEastAsia" w:hAnsiTheme="minorEastAsia"/>
          <w:color w:val="000000"/>
          <w:kern w:val="0"/>
          <w:sz w:val="24"/>
          <w:szCs w:val="24"/>
        </w:rPr>
      </w:pPr>
    </w:p>
    <w:p>
      <w:pPr>
        <w:widowControl/>
        <w:spacing w:line="360" w:lineRule="auto"/>
        <w:jc w:val="left"/>
        <w:rPr>
          <w:rFonts w:hint="eastAsia" w:cs="宋体" w:asciiTheme="minorEastAsia" w:hAnsiTheme="minorEastAsia"/>
          <w:color w:val="000000"/>
          <w:kern w:val="0"/>
          <w:sz w:val="24"/>
          <w:szCs w:val="24"/>
        </w:rPr>
      </w:pPr>
    </w:p>
    <w:p>
      <w:pPr>
        <w:widowControl/>
        <w:spacing w:line="360" w:lineRule="auto"/>
        <w:jc w:val="center"/>
        <w:rPr>
          <w:rFonts w:hint="eastAsia" w:cs="宋体" w:asciiTheme="minorEastAsia" w:hAnsiTheme="minorEastAsia"/>
          <w:color w:val="000000"/>
          <w:kern w:val="0"/>
          <w:sz w:val="24"/>
          <w:szCs w:val="24"/>
        </w:rPr>
      </w:pPr>
      <w:r>
        <w:rPr>
          <w:rFonts w:hint="eastAsia" w:ascii="楷体" w:hAnsi="楷体" w:eastAsia="楷体" w:cs="宋体"/>
          <w:b/>
          <w:bCs/>
          <w:color w:val="000000"/>
          <w:kern w:val="0"/>
          <w:sz w:val="24"/>
          <w:szCs w:val="24"/>
        </w:rPr>
        <w:t>表1</w:t>
      </w:r>
      <w:r>
        <w:rPr>
          <w:rFonts w:ascii="楷体" w:hAnsi="楷体" w:eastAsia="楷体" w:cs="宋体"/>
          <w:b/>
          <w:bCs/>
          <w:color w:val="000000"/>
          <w:kern w:val="0"/>
          <w:sz w:val="24"/>
          <w:szCs w:val="24"/>
        </w:rPr>
        <w:t>江西科技师范大学</w:t>
      </w:r>
      <w:r>
        <w:rPr>
          <w:rFonts w:hint="eastAsia" w:ascii="楷体" w:hAnsi="楷体" w:eastAsia="楷体" w:cs="宋体"/>
          <w:b/>
          <w:bCs/>
          <w:color w:val="000000"/>
          <w:kern w:val="0"/>
          <w:sz w:val="24"/>
          <w:szCs w:val="24"/>
        </w:rPr>
        <w:t>紧急采购第三方公司新冠核酸检测服务报价表</w:t>
      </w:r>
    </w:p>
    <w:p>
      <w:pPr>
        <w:rPr>
          <w:rFonts w:asciiTheme="minorEastAsia" w:hAnsiTheme="minorEastAsia" w:cstheme="minorEastAsia"/>
          <w:sz w:val="24"/>
        </w:rPr>
      </w:pPr>
      <w:r>
        <w:rPr>
          <w:rFonts w:hint="eastAsia" w:asciiTheme="minorEastAsia" w:hAnsiTheme="minorEastAsia" w:cstheme="minorEastAsia"/>
          <w:sz w:val="24"/>
        </w:rPr>
        <w:t>供应商名称：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72"/>
        <w:gridCol w:w="382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00" w:lineRule="exact"/>
              <w:jc w:val="center"/>
              <w:rPr>
                <w:rFonts w:asciiTheme="minorEastAsia" w:hAnsiTheme="minorEastAsia" w:eastAsiaTheme="minorEastAsia" w:cstheme="minorEastAsia"/>
                <w:kern w:val="0"/>
                <w:sz w:val="24"/>
                <w:szCs w:val="20"/>
              </w:rPr>
            </w:pPr>
            <w:r>
              <w:rPr>
                <w:rFonts w:hint="eastAsia" w:eastAsia="宋体" w:asciiTheme="minorEastAsia" w:hAnsiTheme="minorEastAsia" w:cstheme="minorEastAsia"/>
                <w:kern w:val="0"/>
                <w:sz w:val="24"/>
                <w:szCs w:val="20"/>
              </w:rPr>
              <w:t>服务项目</w:t>
            </w:r>
            <w:r>
              <w:rPr>
                <w:rFonts w:hint="eastAsia" w:asciiTheme="minorEastAsia" w:hAnsiTheme="minorEastAsia" w:eastAsiaTheme="minorEastAsia" w:cstheme="minorEastAsia"/>
                <w:kern w:val="0"/>
                <w:sz w:val="24"/>
                <w:szCs w:val="20"/>
              </w:rPr>
              <w:t>名称</w:t>
            </w:r>
          </w:p>
        </w:tc>
        <w:tc>
          <w:tcPr>
            <w:tcW w:w="672" w:type="dxa"/>
            <w:vAlign w:val="center"/>
          </w:tcPr>
          <w:p>
            <w:pPr>
              <w:spacing w:line="400" w:lineRule="exact"/>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数量</w:t>
            </w:r>
          </w:p>
        </w:tc>
        <w:tc>
          <w:tcPr>
            <w:tcW w:w="6096" w:type="dxa"/>
            <w:gridSpan w:val="2"/>
            <w:vAlign w:val="center"/>
          </w:tcPr>
          <w:p>
            <w:pPr>
              <w:spacing w:line="400" w:lineRule="exact"/>
              <w:jc w:val="center"/>
              <w:rPr>
                <w:rFonts w:asciiTheme="minorEastAsia" w:hAnsiTheme="minorEastAsia" w:eastAsiaTheme="minorEastAsia" w:cstheme="minorEastAsia"/>
                <w:kern w:val="0"/>
                <w:sz w:val="24"/>
                <w:szCs w:val="20"/>
              </w:rPr>
            </w:pPr>
            <w:r>
              <w:rPr>
                <w:rFonts w:eastAsia="宋体" w:asciiTheme="minorEastAsia" w:hAnsiTheme="minorEastAsia" w:cstheme="minorEastAsia"/>
                <w:kern w:val="0"/>
                <w:sz w:val="24"/>
                <w:szCs w:val="20"/>
              </w:rPr>
              <w:t>报价（元人民币）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4" w:type="dxa"/>
            <w:vMerge w:val="restart"/>
            <w:vAlign w:val="center"/>
          </w:tcPr>
          <w:p>
            <w:pPr>
              <w:jc w:val="both"/>
              <w:rPr>
                <w:rFonts w:eastAsia="宋体" w:asciiTheme="minorEastAsia" w:hAnsiTheme="minorEastAsia" w:cstheme="minorEastAsia"/>
                <w:kern w:val="0"/>
                <w:sz w:val="24"/>
                <w:szCs w:val="24"/>
              </w:rPr>
            </w:pPr>
            <w:r>
              <w:rPr>
                <w:rFonts w:hint="eastAsia" w:eastAsia="宋体" w:cs="宋体" w:asciiTheme="minorEastAsia" w:hAnsiTheme="minorEastAsia"/>
                <w:bCs/>
                <w:kern w:val="0"/>
                <w:sz w:val="24"/>
                <w:szCs w:val="24"/>
              </w:rPr>
              <w:t>紧急采购第三方公司新冠核酸检测服务</w:t>
            </w:r>
          </w:p>
        </w:tc>
        <w:tc>
          <w:tcPr>
            <w:tcW w:w="672" w:type="dxa"/>
            <w:vMerge w:val="restart"/>
            <w:vAlign w:val="center"/>
          </w:tcPr>
          <w:p>
            <w:pPr>
              <w:jc w:val="both"/>
              <w:rPr>
                <w:rFonts w:eastAsia="宋体" w:asciiTheme="minorEastAsia" w:hAnsiTheme="minorEastAsia" w:cstheme="minorEastAsia"/>
                <w:kern w:val="0"/>
                <w:sz w:val="24"/>
                <w:szCs w:val="24"/>
              </w:rPr>
            </w:pPr>
            <w:r>
              <w:rPr>
                <w:rFonts w:hint="eastAsia" w:eastAsia="宋体" w:asciiTheme="minorEastAsia" w:hAnsiTheme="minorEastAsia" w:cstheme="minorEastAsia"/>
                <w:kern w:val="0"/>
                <w:sz w:val="24"/>
                <w:szCs w:val="24"/>
              </w:rPr>
              <w:t>1项</w:t>
            </w:r>
          </w:p>
        </w:tc>
        <w:tc>
          <w:tcPr>
            <w:tcW w:w="3828" w:type="dxa"/>
            <w:vAlign w:val="center"/>
          </w:tcPr>
          <w:p>
            <w:pPr>
              <w:jc w:val="both"/>
              <w:rPr>
                <w:rFonts w:eastAsia="宋体" w:asciiTheme="minorEastAsia" w:hAnsiTheme="minorEastAsia" w:cstheme="minorEastAsia"/>
                <w:kern w:val="0"/>
                <w:sz w:val="24"/>
                <w:szCs w:val="24"/>
              </w:rPr>
            </w:pPr>
            <w:r>
              <w:rPr>
                <w:rFonts w:eastAsia="宋体" w:asciiTheme="minorEastAsia" w:hAnsiTheme="minorEastAsia" w:cstheme="minorEastAsia"/>
                <w:kern w:val="0"/>
                <w:sz w:val="24"/>
                <w:szCs w:val="24"/>
              </w:rPr>
              <w:t>单人单次核酸检测价格</w:t>
            </w:r>
          </w:p>
        </w:tc>
        <w:tc>
          <w:tcPr>
            <w:tcW w:w="2268" w:type="dxa"/>
            <w:vAlign w:val="center"/>
          </w:tcPr>
          <w:p>
            <w:pPr>
              <w:jc w:val="both"/>
              <w:rPr>
                <w:rFonts w:eastAsia="宋体" w:asciiTheme="minorEastAsia" w:hAnsiTheme="minorEastAsia" w:cstheme="minorEastAsia"/>
                <w:kern w:val="0"/>
                <w:sz w:val="24"/>
                <w:szCs w:val="24"/>
              </w:rPr>
            </w:pPr>
            <w:r>
              <w:rPr>
                <w:rFonts w:eastAsia="宋体" w:asciiTheme="minorEastAsia" w:hAnsiTheme="minorEastAsia" w:cstheme="minorEastAsia"/>
                <w:kern w:val="0"/>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both"/>
              <w:rPr>
                <w:rFonts w:eastAsia="宋体" w:asciiTheme="minorEastAsia" w:hAnsiTheme="minorEastAsia" w:cstheme="minorEastAsia"/>
                <w:kern w:val="0"/>
                <w:sz w:val="24"/>
                <w:szCs w:val="24"/>
              </w:rPr>
            </w:pPr>
          </w:p>
        </w:tc>
        <w:tc>
          <w:tcPr>
            <w:tcW w:w="672" w:type="dxa"/>
            <w:vMerge w:val="continue"/>
            <w:vAlign w:val="center"/>
          </w:tcPr>
          <w:p>
            <w:pPr>
              <w:jc w:val="both"/>
              <w:rPr>
                <w:rFonts w:eastAsia="宋体" w:asciiTheme="minorEastAsia" w:hAnsiTheme="minorEastAsia" w:cstheme="minorEastAsia"/>
                <w:kern w:val="0"/>
                <w:sz w:val="24"/>
                <w:szCs w:val="24"/>
              </w:rPr>
            </w:pPr>
          </w:p>
        </w:tc>
        <w:tc>
          <w:tcPr>
            <w:tcW w:w="3828" w:type="dxa"/>
            <w:vAlign w:val="center"/>
          </w:tcPr>
          <w:p>
            <w:pPr>
              <w:jc w:val="both"/>
              <w:rPr>
                <w:rFonts w:hint="default" w:eastAsia="宋体" w:asciiTheme="minorEastAsia" w:hAnsiTheme="minorEastAsia" w:cstheme="minorEastAsia"/>
                <w:kern w:val="0"/>
                <w:sz w:val="24"/>
                <w:szCs w:val="24"/>
                <w:lang w:val="en-US" w:eastAsia="zh-CN"/>
              </w:rPr>
            </w:pPr>
            <w:r>
              <w:rPr>
                <w:rFonts w:hint="eastAsia" w:eastAsia="宋体" w:asciiTheme="minorEastAsia" w:hAnsiTheme="minorEastAsia" w:cstheme="minorEastAsia"/>
                <w:kern w:val="0"/>
                <w:sz w:val="24"/>
                <w:szCs w:val="24"/>
              </w:rPr>
              <w:t>10个样本混合检测价格</w:t>
            </w:r>
            <w:r>
              <w:rPr>
                <w:rFonts w:hint="eastAsia" w:eastAsia="宋体" w:asciiTheme="minorEastAsia" w:hAnsiTheme="minorEastAsia" w:cstheme="minorEastAsia"/>
                <w:kern w:val="0"/>
                <w:sz w:val="24"/>
                <w:szCs w:val="24"/>
                <w:lang w:val="en-US" w:eastAsia="zh-CN"/>
              </w:rPr>
              <w:t>(单人次)</w:t>
            </w:r>
          </w:p>
        </w:tc>
        <w:tc>
          <w:tcPr>
            <w:tcW w:w="2268" w:type="dxa"/>
            <w:vAlign w:val="center"/>
          </w:tcPr>
          <w:p>
            <w:pPr>
              <w:jc w:val="both"/>
              <w:rPr>
                <w:rFonts w:eastAsia="宋体" w:asciiTheme="minorEastAsia" w:hAnsiTheme="minorEastAsia" w:cstheme="minorEastAsia"/>
                <w:kern w:val="0"/>
                <w:sz w:val="24"/>
                <w:szCs w:val="24"/>
              </w:rPr>
            </w:pPr>
            <w:r>
              <w:rPr>
                <w:rFonts w:eastAsia="宋体" w:asciiTheme="minorEastAsia" w:hAnsiTheme="minorEastAsia" w:cstheme="minorEastAsia"/>
                <w:kern w:val="0"/>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04" w:type="dxa"/>
            <w:vAlign w:val="center"/>
          </w:tcPr>
          <w:p>
            <w:pPr>
              <w:jc w:val="center"/>
              <w:rPr>
                <w:rFonts w:eastAsia="宋体" w:asciiTheme="minorEastAsia" w:hAnsiTheme="minorEastAsia" w:cstheme="minorEastAsia"/>
                <w:kern w:val="0"/>
                <w:sz w:val="24"/>
                <w:szCs w:val="24"/>
              </w:rPr>
            </w:pPr>
            <w:r>
              <w:rPr>
                <w:rFonts w:hint="eastAsia" w:eastAsia="宋体" w:cs="宋体" w:asciiTheme="minorEastAsia" w:hAnsiTheme="minorEastAsia"/>
                <w:kern w:val="0"/>
                <w:sz w:val="24"/>
                <w:szCs w:val="24"/>
              </w:rPr>
              <w:t>联系</w:t>
            </w:r>
            <w:r>
              <w:rPr>
                <w:rFonts w:eastAsia="宋体" w:cs="宋体" w:asciiTheme="minorEastAsia" w:hAnsiTheme="minorEastAsia"/>
                <w:kern w:val="0"/>
                <w:sz w:val="24"/>
                <w:szCs w:val="24"/>
              </w:rPr>
              <w:t>人及电话</w:t>
            </w:r>
          </w:p>
        </w:tc>
        <w:tc>
          <w:tcPr>
            <w:tcW w:w="6768" w:type="dxa"/>
            <w:gridSpan w:val="3"/>
            <w:vAlign w:val="center"/>
          </w:tcPr>
          <w:p>
            <w:pPr>
              <w:spacing w:line="276" w:lineRule="auto"/>
              <w:ind w:firstLine="700" w:firstLineChars="250"/>
              <w:rPr>
                <w:rFonts w:eastAsia="宋体" w:asciiTheme="minorEastAsia" w:hAnsiTheme="minorEastAsia" w:cstheme="minorEastAsia"/>
                <w:kern w:val="0"/>
                <w:sz w:val="24"/>
                <w:szCs w:val="24"/>
              </w:rPr>
            </w:pPr>
            <w:r>
              <w:rPr>
                <w:rFonts w:hint="eastAsia" w:eastAsia="宋体" w:cs="宋体" w:asciiTheme="minorEastAsia" w:hAnsiTheme="minorEastAsia"/>
                <w:color w:val="FF0000"/>
                <w:kern w:val="0"/>
                <w:sz w:val="28"/>
                <w:szCs w:val="28"/>
              </w:rPr>
              <w:t>（此处请填写</w:t>
            </w:r>
            <w:r>
              <w:rPr>
                <w:rFonts w:eastAsia="宋体" w:cs="宋体" w:asciiTheme="minorEastAsia" w:hAnsiTheme="minorEastAsia"/>
                <w:color w:val="FF0000"/>
                <w:kern w:val="0"/>
                <w:sz w:val="28"/>
                <w:szCs w:val="28"/>
              </w:rPr>
              <w:t>投标商的联系人及电话</w:t>
            </w:r>
            <w:r>
              <w:rPr>
                <w:rFonts w:hint="eastAsia" w:eastAsia="宋体" w:cs="宋体" w:asciiTheme="minorEastAsia" w:hAnsiTheme="minorEastAsia"/>
                <w:color w:val="FF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472" w:type="dxa"/>
            <w:gridSpan w:val="4"/>
          </w:tcPr>
          <w:p>
            <w:pPr>
              <w:spacing w:line="360" w:lineRule="exact"/>
              <w:jc w:val="center"/>
              <w:rPr>
                <w:rFonts w:eastAsia="宋体" w:cs="宋体" w:asciiTheme="minorEastAsia" w:hAnsiTheme="minorEastAsia"/>
                <w:b/>
                <w:kern w:val="0"/>
                <w:sz w:val="24"/>
                <w:szCs w:val="24"/>
              </w:rPr>
            </w:pPr>
            <w:r>
              <w:rPr>
                <w:rFonts w:hint="eastAsia" w:eastAsia="宋体" w:cs="宋体" w:asciiTheme="minorEastAsia" w:hAnsiTheme="minorEastAsia"/>
                <w:b/>
                <w:kern w:val="0"/>
                <w:sz w:val="24"/>
                <w:szCs w:val="24"/>
              </w:rPr>
              <w:t>本公司承诺完全响应招标公告的要求</w:t>
            </w:r>
          </w:p>
          <w:p>
            <w:pPr>
              <w:jc w:val="center"/>
              <w:rPr>
                <w:rFonts w:hint="eastAsia" w:eastAsia="宋体" w:cs="宋体" w:asciiTheme="minorEastAsia" w:hAnsiTheme="minorEastAsia"/>
                <w:color w:val="FF0000"/>
                <w:kern w:val="0"/>
                <w:sz w:val="28"/>
                <w:szCs w:val="28"/>
              </w:rPr>
            </w:pPr>
            <w:r>
              <w:rPr>
                <w:rFonts w:hint="eastAsia" w:eastAsia="宋体" w:cs="宋体" w:asciiTheme="minorEastAsia" w:hAnsiTheme="minorEastAsia"/>
                <w:color w:val="FF0000"/>
                <w:kern w:val="0"/>
                <w:sz w:val="28"/>
                <w:szCs w:val="28"/>
              </w:rPr>
              <w:t>（此处要求手写上面的</w:t>
            </w:r>
            <w:r>
              <w:rPr>
                <w:rFonts w:eastAsia="宋体" w:cs="宋体" w:asciiTheme="minorEastAsia" w:hAnsiTheme="minorEastAsia"/>
                <w:color w:val="FF0000"/>
                <w:kern w:val="0"/>
                <w:sz w:val="28"/>
                <w:szCs w:val="28"/>
              </w:rPr>
              <w:t>承诺</w:t>
            </w:r>
            <w:r>
              <w:rPr>
                <w:rFonts w:hint="eastAsia" w:eastAsia="宋体" w:cs="宋体" w:asciiTheme="minorEastAsia" w:hAnsiTheme="minorEastAsia"/>
                <w:color w:val="FF0000"/>
                <w:kern w:val="0"/>
                <w:sz w:val="28"/>
                <w:szCs w:val="28"/>
              </w:rPr>
              <w:t>）</w:t>
            </w:r>
          </w:p>
          <w:p>
            <w:pPr>
              <w:jc w:val="center"/>
              <w:rPr>
                <w:rFonts w:hint="eastAsia" w:eastAsia="宋体" w:cs="宋体" w:asciiTheme="minorEastAsia" w:hAnsiTheme="minorEastAsia"/>
                <w:color w:val="FF0000"/>
                <w:kern w:val="0"/>
                <w:sz w:val="28"/>
                <w:szCs w:val="28"/>
              </w:rPr>
            </w:pPr>
          </w:p>
          <w:p>
            <w:pPr>
              <w:jc w:val="center"/>
              <w:rPr>
                <w:rFonts w:eastAsia="宋体" w:cs="宋体" w:asciiTheme="minorEastAsia" w:hAnsiTheme="minorEastAsia"/>
                <w:kern w:val="0"/>
                <w:sz w:val="20"/>
                <w:szCs w:val="21"/>
              </w:rPr>
            </w:pPr>
            <w:r>
              <w:rPr>
                <w:rFonts w:hint="eastAsia" w:eastAsia="宋体" w:cs="宋体" w:asciiTheme="minorEastAsia" w:hAnsiTheme="minorEastAsia"/>
                <w:b/>
                <w:kern w:val="0"/>
                <w:sz w:val="20"/>
                <w:szCs w:val="21"/>
              </w:rPr>
              <w:t>承诺人</w:t>
            </w:r>
            <w:r>
              <w:rPr>
                <w:rFonts w:hint="eastAsia" w:eastAsia="宋体" w:cs="宋体" w:asciiTheme="minorEastAsia" w:hAnsiTheme="minorEastAsia"/>
                <w:kern w:val="0"/>
                <w:sz w:val="20"/>
                <w:szCs w:val="21"/>
              </w:rPr>
              <w:t>：（法人或被授权人签名并加盖公司公章）</w:t>
            </w:r>
          </w:p>
          <w:p>
            <w:pPr>
              <w:ind w:firstLine="1807" w:firstLineChars="900"/>
              <w:rPr>
                <w:rFonts w:eastAsia="宋体" w:cs="宋体" w:asciiTheme="minorEastAsia" w:hAnsiTheme="minorEastAsia"/>
                <w:kern w:val="0"/>
                <w:sz w:val="20"/>
                <w:szCs w:val="21"/>
              </w:rPr>
            </w:pPr>
            <w:r>
              <w:rPr>
                <w:rFonts w:hint="eastAsia" w:eastAsia="宋体" w:cs="宋体" w:asciiTheme="minorEastAsia" w:hAnsiTheme="minorEastAsia"/>
                <w:b/>
                <w:kern w:val="0"/>
                <w:sz w:val="20"/>
                <w:szCs w:val="21"/>
              </w:rPr>
              <w:t>日   期：</w:t>
            </w:r>
          </w:p>
        </w:tc>
      </w:tr>
    </w:tbl>
    <w:p>
      <w:pPr>
        <w:spacing w:line="380" w:lineRule="exact"/>
        <w:rPr>
          <w:rFonts w:asciiTheme="minorEastAsia" w:hAnsiTheme="minorEastAsia" w:cstheme="minorEastAsia"/>
        </w:rPr>
      </w:pPr>
      <w:r>
        <w:rPr>
          <w:rFonts w:hint="eastAsia" w:asciiTheme="minorEastAsia" w:hAnsiTheme="minorEastAsia" w:cstheme="minorEastAsia"/>
          <w:sz w:val="24"/>
        </w:rPr>
        <w:t>注：供应商必须填写各分项费用，以证明响应报价的合理性，否则视为无效响应。</w:t>
      </w:r>
    </w:p>
    <w:p>
      <w:pPr>
        <w:widowControl/>
        <w:spacing w:line="360" w:lineRule="auto"/>
        <w:jc w:val="left"/>
        <w:rPr>
          <w:rFonts w:cs="宋体" w:asciiTheme="minorEastAsia" w:hAnsiTheme="minorEastAsia"/>
          <w:b/>
          <w:color w:val="555555"/>
          <w:kern w:val="0"/>
          <w:sz w:val="24"/>
          <w:szCs w:val="24"/>
        </w:rPr>
      </w:pPr>
      <w:r>
        <w:rPr>
          <w:rFonts w:hint="eastAsia" w:cs="宋体" w:asciiTheme="minorEastAsia" w:hAnsiTheme="minorEastAsia"/>
          <w:b/>
          <w:color w:val="000000"/>
          <w:kern w:val="0"/>
          <w:sz w:val="24"/>
          <w:szCs w:val="24"/>
        </w:rPr>
        <w:t>七、评标原则：本次采购竞标只进行一次报价，符合资格条件的供应商中</w:t>
      </w:r>
      <w:r>
        <w:rPr>
          <w:rFonts w:hint="eastAsia" w:cs="宋体" w:asciiTheme="minorEastAsia" w:hAnsiTheme="minorEastAsia"/>
          <w:b/>
          <w:color w:val="000000"/>
          <w:kern w:val="0"/>
          <w:sz w:val="24"/>
          <w:szCs w:val="24"/>
          <w:lang w:eastAsia="zh-CN"/>
        </w:rPr>
        <w:t>混检</w:t>
      </w:r>
      <w:r>
        <w:rPr>
          <w:rFonts w:hint="eastAsia" w:cs="宋体" w:asciiTheme="minorEastAsia" w:hAnsiTheme="minorEastAsia"/>
          <w:b/>
          <w:color w:val="000000"/>
          <w:kern w:val="0"/>
          <w:sz w:val="24"/>
          <w:szCs w:val="24"/>
        </w:rPr>
        <w:t>报价最低的</w:t>
      </w:r>
      <w:r>
        <w:rPr>
          <w:rFonts w:cs="宋体" w:asciiTheme="minorEastAsia" w:hAnsiTheme="minorEastAsia"/>
          <w:b/>
          <w:color w:val="000000"/>
          <w:kern w:val="0"/>
          <w:sz w:val="24"/>
          <w:szCs w:val="24"/>
        </w:rPr>
        <w:t>确认</w:t>
      </w:r>
      <w:r>
        <w:rPr>
          <w:rFonts w:hint="eastAsia" w:cs="宋体" w:asciiTheme="minorEastAsia" w:hAnsiTheme="minorEastAsia"/>
          <w:b/>
          <w:color w:val="000000"/>
          <w:kern w:val="0"/>
          <w:sz w:val="24"/>
          <w:szCs w:val="24"/>
        </w:rPr>
        <w:t>为中标商</w:t>
      </w:r>
      <w:r>
        <w:rPr>
          <w:rFonts w:hint="eastAsia" w:cs="宋体" w:asciiTheme="minorEastAsia" w:hAnsiTheme="minorEastAsia"/>
          <w:b/>
          <w:color w:val="000000"/>
          <w:kern w:val="0"/>
          <w:sz w:val="24"/>
          <w:szCs w:val="24"/>
          <w:lang w:eastAsia="zh-CN"/>
        </w:rPr>
        <w:t>，若混检价格相同，则再按照单检价格最低确认为中标商</w:t>
      </w:r>
      <w:r>
        <w:rPr>
          <w:rFonts w:hint="eastAsia" w:cs="宋体" w:asciiTheme="minorEastAsia" w:hAnsiTheme="minorEastAsia"/>
          <w:b/>
          <w:color w:val="000000"/>
          <w:kern w:val="0"/>
          <w:sz w:val="24"/>
          <w:szCs w:val="24"/>
        </w:rPr>
        <w:t>。</w:t>
      </w:r>
    </w:p>
    <w:p>
      <w:pPr>
        <w:widowControl/>
        <w:spacing w:line="360" w:lineRule="auto"/>
        <w:jc w:val="left"/>
        <w:rPr>
          <w:rFonts w:hint="default" w:cs="宋体" w:asciiTheme="minorEastAsia" w:hAnsiTheme="minorEastAsia" w:eastAsiaTheme="minorEastAsia"/>
          <w:color w:val="555555"/>
          <w:kern w:val="0"/>
          <w:sz w:val="24"/>
          <w:szCs w:val="24"/>
          <w:lang w:val="en-US" w:eastAsia="zh-CN"/>
        </w:rPr>
      </w:pPr>
      <w:r>
        <w:rPr>
          <w:rFonts w:hint="eastAsia" w:cs="宋体" w:asciiTheme="minorEastAsia" w:hAnsiTheme="minorEastAsia"/>
          <w:b/>
          <w:bCs/>
          <w:color w:val="000000"/>
          <w:kern w:val="0"/>
          <w:sz w:val="24"/>
          <w:szCs w:val="24"/>
        </w:rPr>
        <w:t>八、联系人：</w:t>
      </w:r>
      <w:r>
        <w:rPr>
          <w:rFonts w:hint="eastAsia" w:cs="宋体" w:asciiTheme="minorEastAsia" w:hAnsiTheme="minorEastAsia"/>
          <w:b/>
          <w:bCs/>
          <w:color w:val="000000"/>
          <w:kern w:val="0"/>
          <w:sz w:val="24"/>
          <w:szCs w:val="24"/>
          <w:lang w:eastAsia="zh-CN"/>
        </w:rPr>
        <w:t>何</w:t>
      </w:r>
      <w:r>
        <w:rPr>
          <w:rFonts w:hint="eastAsia" w:cs="宋体" w:asciiTheme="minorEastAsia" w:hAnsiTheme="minorEastAsia"/>
          <w:b/>
          <w:bCs/>
          <w:color w:val="000000"/>
          <w:kern w:val="0"/>
          <w:sz w:val="24"/>
          <w:szCs w:val="24"/>
        </w:rPr>
        <w:t>老师    联系电话：</w:t>
      </w:r>
      <w:r>
        <w:rPr>
          <w:rFonts w:hint="eastAsia" w:cs="宋体" w:asciiTheme="minorEastAsia" w:hAnsiTheme="minorEastAsia"/>
          <w:b/>
          <w:bCs/>
          <w:color w:val="000000"/>
          <w:kern w:val="0"/>
          <w:sz w:val="24"/>
          <w:szCs w:val="24"/>
          <w:lang w:val="en-US" w:eastAsia="zh-CN"/>
        </w:rPr>
        <w:t>18317919877</w:t>
      </w:r>
    </w:p>
    <w:p>
      <w:pPr>
        <w:widowControl/>
        <w:spacing w:line="360" w:lineRule="auto"/>
        <w:jc w:val="right"/>
        <w:rPr>
          <w:rFonts w:cs="宋体" w:asciiTheme="minorEastAsia" w:hAnsiTheme="minorEastAsia"/>
          <w:color w:val="555555"/>
          <w:kern w:val="0"/>
          <w:sz w:val="28"/>
          <w:szCs w:val="28"/>
        </w:rPr>
      </w:pPr>
      <w:r>
        <w:rPr>
          <w:rFonts w:cs="宋体" w:asciiTheme="minorEastAsia" w:hAnsiTheme="minorEastAsia"/>
          <w:b/>
          <w:bCs/>
          <w:color w:val="000000"/>
          <w:kern w:val="0"/>
          <w:sz w:val="24"/>
          <w:szCs w:val="24"/>
        </w:rPr>
        <w:t xml:space="preserve">                                                                            </w:t>
      </w:r>
      <w:r>
        <w:rPr>
          <w:rFonts w:hint="eastAsia" w:cs="宋体" w:asciiTheme="minorEastAsia" w:hAnsiTheme="minorEastAsia"/>
          <w:b/>
          <w:bCs/>
          <w:color w:val="000000"/>
          <w:kern w:val="0"/>
          <w:sz w:val="24"/>
          <w:szCs w:val="24"/>
        </w:rPr>
        <w:t xml:space="preserve">                                 </w:t>
      </w:r>
      <w:r>
        <w:rPr>
          <w:rFonts w:hint="eastAsia" w:cs="宋体" w:asciiTheme="minorEastAsia" w:hAnsiTheme="minorEastAsia"/>
          <w:b/>
          <w:bCs/>
          <w:color w:val="000000"/>
          <w:kern w:val="0"/>
          <w:sz w:val="28"/>
          <w:szCs w:val="28"/>
        </w:rPr>
        <w:t xml:space="preserve"> </w:t>
      </w:r>
      <w:r>
        <w:rPr>
          <w:rFonts w:cs="宋体" w:asciiTheme="minorEastAsia" w:hAnsiTheme="minorEastAsia"/>
          <w:b/>
          <w:bCs/>
          <w:color w:val="000000"/>
          <w:kern w:val="0"/>
          <w:sz w:val="28"/>
          <w:szCs w:val="28"/>
        </w:rPr>
        <w:t>招标与采购办公室</w:t>
      </w:r>
    </w:p>
    <w:p>
      <w:pPr>
        <w:widowControl/>
        <w:spacing w:line="360" w:lineRule="auto"/>
        <w:jc w:val="right"/>
      </w:pPr>
      <w:r>
        <w:rPr>
          <w:rFonts w:cs="宋体" w:asciiTheme="minorEastAsia" w:hAnsiTheme="minorEastAsia"/>
          <w:b/>
          <w:bCs/>
          <w:color w:val="000000"/>
          <w:kern w:val="0"/>
          <w:sz w:val="28"/>
          <w:szCs w:val="28"/>
        </w:rPr>
        <w:t>    </w:t>
      </w:r>
      <w:r>
        <w:rPr>
          <w:rFonts w:hint="eastAsia" w:cs="宋体" w:asciiTheme="minorEastAsia" w:hAnsiTheme="minorEastAsia"/>
          <w:b/>
          <w:bCs/>
          <w:color w:val="000000"/>
          <w:kern w:val="0"/>
          <w:sz w:val="28"/>
          <w:szCs w:val="28"/>
        </w:rPr>
        <w:t xml:space="preserve">                                   202</w:t>
      </w:r>
      <w:r>
        <w:rPr>
          <w:rFonts w:cs="宋体" w:asciiTheme="minorEastAsia" w:hAnsiTheme="minorEastAsia"/>
          <w:b/>
          <w:bCs/>
          <w:color w:val="000000"/>
          <w:kern w:val="0"/>
          <w:sz w:val="28"/>
          <w:szCs w:val="28"/>
        </w:rPr>
        <w:t>2年</w:t>
      </w:r>
      <w:r>
        <w:rPr>
          <w:rFonts w:hint="eastAsia" w:cs="宋体" w:asciiTheme="minorEastAsia" w:hAnsiTheme="minorEastAsia"/>
          <w:b/>
          <w:bCs/>
          <w:color w:val="000000"/>
          <w:kern w:val="0"/>
          <w:sz w:val="28"/>
          <w:szCs w:val="28"/>
          <w:lang w:val="en-US" w:eastAsia="zh-CN"/>
        </w:rPr>
        <w:t>4</w:t>
      </w:r>
      <w:r>
        <w:rPr>
          <w:rFonts w:hint="eastAsia" w:cs="宋体" w:asciiTheme="minorEastAsia" w:hAnsiTheme="minorEastAsia"/>
          <w:b/>
          <w:bCs/>
          <w:color w:val="000000"/>
          <w:kern w:val="0"/>
          <w:sz w:val="28"/>
          <w:szCs w:val="28"/>
        </w:rPr>
        <w:t>月</w:t>
      </w:r>
      <w:r>
        <w:rPr>
          <w:rFonts w:hint="eastAsia" w:cs="宋体" w:asciiTheme="minorEastAsia" w:hAnsiTheme="minorEastAsia"/>
          <w:b/>
          <w:bCs/>
          <w:color w:val="000000"/>
          <w:kern w:val="0"/>
          <w:sz w:val="28"/>
          <w:szCs w:val="28"/>
          <w:lang w:val="en-US" w:eastAsia="zh-CN"/>
        </w:rPr>
        <w:t>5</w:t>
      </w:r>
      <w:r>
        <w:rPr>
          <w:rFonts w:cs="宋体" w:asciiTheme="minorEastAsia" w:hAnsiTheme="minorEastAsia"/>
          <w:b/>
          <w:bCs/>
          <w:color w:val="000000"/>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D39BE"/>
    <w:rsid w:val="000173B9"/>
    <w:rsid w:val="000310D5"/>
    <w:rsid w:val="00034AB8"/>
    <w:rsid w:val="00042837"/>
    <w:rsid w:val="000557B1"/>
    <w:rsid w:val="00076184"/>
    <w:rsid w:val="00087A90"/>
    <w:rsid w:val="0009090E"/>
    <w:rsid w:val="001542C5"/>
    <w:rsid w:val="00181E86"/>
    <w:rsid w:val="001A2A2B"/>
    <w:rsid w:val="001E3C66"/>
    <w:rsid w:val="001F5E8A"/>
    <w:rsid w:val="0022369B"/>
    <w:rsid w:val="00224B96"/>
    <w:rsid w:val="00224E6F"/>
    <w:rsid w:val="0023009C"/>
    <w:rsid w:val="0023250C"/>
    <w:rsid w:val="00252C71"/>
    <w:rsid w:val="00281CCB"/>
    <w:rsid w:val="00286A5C"/>
    <w:rsid w:val="00295F94"/>
    <w:rsid w:val="002A7DC9"/>
    <w:rsid w:val="002D1516"/>
    <w:rsid w:val="002F1234"/>
    <w:rsid w:val="0030303E"/>
    <w:rsid w:val="003206B6"/>
    <w:rsid w:val="00354B9B"/>
    <w:rsid w:val="00360682"/>
    <w:rsid w:val="00363032"/>
    <w:rsid w:val="0037050F"/>
    <w:rsid w:val="00374D73"/>
    <w:rsid w:val="00377600"/>
    <w:rsid w:val="003A12B6"/>
    <w:rsid w:val="003A3777"/>
    <w:rsid w:val="003C34EA"/>
    <w:rsid w:val="003C5C38"/>
    <w:rsid w:val="003D65F0"/>
    <w:rsid w:val="003E33F6"/>
    <w:rsid w:val="003E5E83"/>
    <w:rsid w:val="0041326B"/>
    <w:rsid w:val="00431F89"/>
    <w:rsid w:val="00467118"/>
    <w:rsid w:val="0048405B"/>
    <w:rsid w:val="004A10C3"/>
    <w:rsid w:val="004C67CB"/>
    <w:rsid w:val="004C7000"/>
    <w:rsid w:val="004D13ED"/>
    <w:rsid w:val="004D409E"/>
    <w:rsid w:val="004E1A9D"/>
    <w:rsid w:val="004E7624"/>
    <w:rsid w:val="00524DED"/>
    <w:rsid w:val="00533DD3"/>
    <w:rsid w:val="00551373"/>
    <w:rsid w:val="0057024E"/>
    <w:rsid w:val="00571574"/>
    <w:rsid w:val="005A1D76"/>
    <w:rsid w:val="005B082C"/>
    <w:rsid w:val="005C7BB2"/>
    <w:rsid w:val="005D033D"/>
    <w:rsid w:val="005F2D86"/>
    <w:rsid w:val="00601204"/>
    <w:rsid w:val="00624F9F"/>
    <w:rsid w:val="006913E6"/>
    <w:rsid w:val="006C71DD"/>
    <w:rsid w:val="006D39BE"/>
    <w:rsid w:val="006E33F1"/>
    <w:rsid w:val="006F564B"/>
    <w:rsid w:val="00700AAC"/>
    <w:rsid w:val="00704EB3"/>
    <w:rsid w:val="00705978"/>
    <w:rsid w:val="00706751"/>
    <w:rsid w:val="007120E8"/>
    <w:rsid w:val="007123D5"/>
    <w:rsid w:val="00715E1D"/>
    <w:rsid w:val="0072759D"/>
    <w:rsid w:val="00731E67"/>
    <w:rsid w:val="00751CDC"/>
    <w:rsid w:val="007663DE"/>
    <w:rsid w:val="00772562"/>
    <w:rsid w:val="0077325E"/>
    <w:rsid w:val="0078299B"/>
    <w:rsid w:val="007B0570"/>
    <w:rsid w:val="007C0200"/>
    <w:rsid w:val="007D5745"/>
    <w:rsid w:val="008012D5"/>
    <w:rsid w:val="008409B4"/>
    <w:rsid w:val="0084458B"/>
    <w:rsid w:val="00853C75"/>
    <w:rsid w:val="00855D2A"/>
    <w:rsid w:val="00871450"/>
    <w:rsid w:val="00887819"/>
    <w:rsid w:val="008E1581"/>
    <w:rsid w:val="00904020"/>
    <w:rsid w:val="009131C4"/>
    <w:rsid w:val="00953C27"/>
    <w:rsid w:val="009A5B59"/>
    <w:rsid w:val="009A778E"/>
    <w:rsid w:val="009C5209"/>
    <w:rsid w:val="009E3048"/>
    <w:rsid w:val="009E35C3"/>
    <w:rsid w:val="009E478D"/>
    <w:rsid w:val="009E577A"/>
    <w:rsid w:val="00A15042"/>
    <w:rsid w:val="00A32FAC"/>
    <w:rsid w:val="00A36D74"/>
    <w:rsid w:val="00A536D7"/>
    <w:rsid w:val="00A95956"/>
    <w:rsid w:val="00AB0033"/>
    <w:rsid w:val="00AD7EB8"/>
    <w:rsid w:val="00B10ACD"/>
    <w:rsid w:val="00B11476"/>
    <w:rsid w:val="00B512E6"/>
    <w:rsid w:val="00B775E6"/>
    <w:rsid w:val="00B83883"/>
    <w:rsid w:val="00BB2753"/>
    <w:rsid w:val="00BD1546"/>
    <w:rsid w:val="00BF6DA9"/>
    <w:rsid w:val="00C13F9D"/>
    <w:rsid w:val="00C369D1"/>
    <w:rsid w:val="00C46A8F"/>
    <w:rsid w:val="00C640E2"/>
    <w:rsid w:val="00C77479"/>
    <w:rsid w:val="00C91254"/>
    <w:rsid w:val="00C93D4A"/>
    <w:rsid w:val="00C97D60"/>
    <w:rsid w:val="00CB25BA"/>
    <w:rsid w:val="00CD4D0C"/>
    <w:rsid w:val="00CE3AB8"/>
    <w:rsid w:val="00CF037C"/>
    <w:rsid w:val="00D03C54"/>
    <w:rsid w:val="00D1050A"/>
    <w:rsid w:val="00D25592"/>
    <w:rsid w:val="00D27ED0"/>
    <w:rsid w:val="00D4724B"/>
    <w:rsid w:val="00D54EB6"/>
    <w:rsid w:val="00D65069"/>
    <w:rsid w:val="00D93220"/>
    <w:rsid w:val="00DA16B0"/>
    <w:rsid w:val="00DC792A"/>
    <w:rsid w:val="00DD1011"/>
    <w:rsid w:val="00DD4574"/>
    <w:rsid w:val="00E13867"/>
    <w:rsid w:val="00E24F6E"/>
    <w:rsid w:val="00E3663D"/>
    <w:rsid w:val="00E40C6B"/>
    <w:rsid w:val="00E6645F"/>
    <w:rsid w:val="00E777E5"/>
    <w:rsid w:val="00EC31F1"/>
    <w:rsid w:val="00ED27F7"/>
    <w:rsid w:val="00ED5E15"/>
    <w:rsid w:val="00EF08DC"/>
    <w:rsid w:val="00F028CF"/>
    <w:rsid w:val="00F56CED"/>
    <w:rsid w:val="00FB3223"/>
    <w:rsid w:val="00FD2A36"/>
    <w:rsid w:val="04C904B8"/>
    <w:rsid w:val="0EA44378"/>
    <w:rsid w:val="0F2844BF"/>
    <w:rsid w:val="13A314A2"/>
    <w:rsid w:val="1E172266"/>
    <w:rsid w:val="2BD575BF"/>
    <w:rsid w:val="426C5388"/>
    <w:rsid w:val="4B686371"/>
    <w:rsid w:val="4B9C55AC"/>
    <w:rsid w:val="59C63BC7"/>
    <w:rsid w:val="61994610"/>
    <w:rsid w:val="634C2AB2"/>
    <w:rsid w:val="678957B3"/>
    <w:rsid w:val="69A06E80"/>
    <w:rsid w:val="7C895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1"/>
    <w:basedOn w:val="8"/>
    <w:qFormat/>
    <w:uiPriority w:val="0"/>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5A12-0EBC-4294-AA36-F510BA7CD0E1}">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1758</Words>
  <Characters>1800</Characters>
  <Lines>13</Lines>
  <Paragraphs>3</Paragraphs>
  <TotalTime>0</TotalTime>
  <ScaleCrop>false</ScaleCrop>
  <LinksUpToDate>false</LinksUpToDate>
  <CharactersWithSpaces>1957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2022-04-04T12:45:00Z</dcterms:created>
  <dc:creator>Administrator</dc:creator>
  <cp:lastModifiedBy>Administrator</cp:lastModifiedBy>
  <cp:lastPrinted>2022-03-19T08:31:00Z</cp:lastPrinted>
  <dcterms:modified xsi:type="dcterms:W3CDTF">2022-04-05T02:18:54Z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B81D6953B73C41E4B14ACA6ECC50F811</vt:lpwstr>
  </property>
</Properties>
</file>