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87" w:rsidRDefault="001E5704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1E570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江西科技师范大学2020年</w:t>
      </w:r>
      <w:r w:rsidR="00DE6FE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体育学院</w:t>
      </w:r>
      <w:r w:rsidRPr="001E570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急需耗材设备</w:t>
      </w:r>
    </w:p>
    <w:p w:rsidR="003E5E83" w:rsidRDefault="001E5704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1E5704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采购项目</w:t>
      </w:r>
      <w:r w:rsidR="003E5E83"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3E5E83" w:rsidRP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6D39BE" w:rsidRPr="001E5704" w:rsidRDefault="006D39BE" w:rsidP="00454154">
      <w:pPr>
        <w:widowControl/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</w:t>
      </w:r>
      <w:r w:rsidR="001E5704" w:rsidRPr="001E5704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江西科技师范大学2020年</w:t>
      </w:r>
      <w:r w:rsidR="0076751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体育学院</w:t>
      </w:r>
      <w:r w:rsidR="001E5704" w:rsidRPr="001E5704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急需耗材设备采购项目</w:t>
      </w:r>
    </w:p>
    <w:p w:rsidR="003E33F6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二、预算总价：</w:t>
      </w:r>
      <w:r w:rsidR="001E5704">
        <w:rPr>
          <w:rFonts w:asciiTheme="minorEastAsia" w:hAnsiTheme="minorEastAsia" w:cs="宋体" w:hint="eastAsia"/>
          <w:color w:val="000000" w:themeColor="text1"/>
          <w:sz w:val="28"/>
          <w:szCs w:val="28"/>
        </w:rPr>
        <w:t>88900</w:t>
      </w:r>
      <w:r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6D39BE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</w:t>
      </w:r>
      <w:r w:rsidR="00DE6FE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需求：</w:t>
      </w:r>
    </w:p>
    <w:p w:rsidR="00DE6FE3" w:rsidRPr="00DE6FE3" w:rsidRDefault="00DE6FE3" w:rsidP="00DE6FE3">
      <w:pPr>
        <w:pStyle w:val="2"/>
        <w:tabs>
          <w:tab w:val="left" w:pos="6090"/>
        </w:tabs>
        <w:spacing w:before="0" w:after="0" w:line="400" w:lineRule="exact"/>
        <w:rPr>
          <w:rFonts w:ascii="黑体" w:eastAsia="黑体" w:hAnsi="黑体"/>
          <w:bCs w:val="0"/>
          <w:color w:val="000000"/>
          <w:sz w:val="21"/>
          <w:szCs w:val="21"/>
        </w:rPr>
      </w:pPr>
      <w:bookmarkStart w:id="0" w:name="_Toc19864972"/>
      <w:r w:rsidRPr="00DE6FE3">
        <w:rPr>
          <w:rFonts w:ascii="黑体" w:eastAsia="黑体" w:hAnsi="黑体" w:hint="eastAsia"/>
          <w:bCs w:val="0"/>
          <w:color w:val="000000"/>
          <w:sz w:val="21"/>
          <w:szCs w:val="21"/>
        </w:rPr>
        <w:t>表1 采购项目需求一览表</w:t>
      </w:r>
      <w:bookmarkEnd w:id="0"/>
    </w:p>
    <w:p w:rsidR="00DE6FE3" w:rsidRDefault="00DE6FE3" w:rsidP="00DE6FE3">
      <w:pPr>
        <w:pStyle w:val="a0"/>
        <w:spacing w:line="400" w:lineRule="exact"/>
      </w:pPr>
    </w:p>
    <w:tbl>
      <w:tblPr>
        <w:tblW w:w="0" w:type="auto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851"/>
        <w:gridCol w:w="1134"/>
        <w:gridCol w:w="2683"/>
      </w:tblGrid>
      <w:tr w:rsidR="00DE6FE3" w:rsidRPr="00DC6E72" w:rsidTr="001323D8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:rsidR="00DE6FE3" w:rsidRPr="00DE6FE3" w:rsidRDefault="00DE6FE3" w:rsidP="00207CDA">
            <w:pPr>
              <w:spacing w:line="400" w:lineRule="exact"/>
              <w:ind w:right="-84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b/>
                <w:color w:val="000000"/>
                <w:szCs w:val="21"/>
              </w:rPr>
              <w:t>采购项目名称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E6FE3" w:rsidRPr="00DE6FE3" w:rsidRDefault="00DE6FE3" w:rsidP="00207CDA">
            <w:pPr>
              <w:spacing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E6FE3" w:rsidRPr="00DE6FE3" w:rsidRDefault="00DE6FE3" w:rsidP="00207CDA">
            <w:pPr>
              <w:spacing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2683" w:type="dxa"/>
            <w:shd w:val="clear" w:color="auto" w:fill="D9D9D9"/>
            <w:vAlign w:val="center"/>
          </w:tcPr>
          <w:p w:rsidR="00DE6FE3" w:rsidRPr="00DE6FE3" w:rsidRDefault="00DE6FE3" w:rsidP="00207CDA">
            <w:pPr>
              <w:spacing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b/>
                <w:color w:val="000000"/>
                <w:szCs w:val="21"/>
              </w:rPr>
              <w:t>采购预算</w:t>
            </w:r>
          </w:p>
          <w:p w:rsidR="00DE6FE3" w:rsidRPr="00DE6FE3" w:rsidRDefault="00DE6FE3" w:rsidP="00207CDA">
            <w:pPr>
              <w:spacing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b/>
                <w:color w:val="000000"/>
                <w:szCs w:val="21"/>
              </w:rPr>
              <w:t>（人民币/元）</w:t>
            </w:r>
          </w:p>
        </w:tc>
      </w:tr>
      <w:tr w:rsidR="00DE6FE3" w:rsidRPr="00DC6E72" w:rsidTr="001323D8">
        <w:trPr>
          <w:trHeight w:val="936"/>
          <w:jc w:val="center"/>
        </w:trPr>
        <w:tc>
          <w:tcPr>
            <w:tcW w:w="3544" w:type="dxa"/>
            <w:vAlign w:val="center"/>
          </w:tcPr>
          <w:p w:rsidR="00DE6FE3" w:rsidRPr="00DE6FE3" w:rsidRDefault="00DE6FE3" w:rsidP="00DE6FE3">
            <w:pPr>
              <w:tabs>
                <w:tab w:val="left" w:pos="709"/>
                <w:tab w:val="left" w:pos="840"/>
                <w:tab w:val="left" w:pos="988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color w:val="000000"/>
                <w:szCs w:val="21"/>
              </w:rPr>
              <w:t>2020体育学院年急需耗材设备</w:t>
            </w:r>
          </w:p>
        </w:tc>
        <w:tc>
          <w:tcPr>
            <w:tcW w:w="851" w:type="dxa"/>
            <w:vAlign w:val="center"/>
          </w:tcPr>
          <w:p w:rsidR="00DE6FE3" w:rsidRPr="00DE6FE3" w:rsidRDefault="00DE6FE3" w:rsidP="00DE6FE3">
            <w:pPr>
              <w:tabs>
                <w:tab w:val="left" w:pos="709"/>
                <w:tab w:val="left" w:pos="840"/>
                <w:tab w:val="left" w:pos="988"/>
              </w:tabs>
              <w:spacing w:line="400" w:lineRule="exact"/>
              <w:ind w:firstLineChars="100" w:firstLine="210"/>
              <w:rPr>
                <w:rFonts w:ascii="黑体" w:eastAsia="黑体" w:hAnsi="黑体"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E6FE3" w:rsidRPr="00DE6FE3" w:rsidRDefault="00DE6FE3" w:rsidP="00207CDA">
            <w:pPr>
              <w:tabs>
                <w:tab w:val="left" w:pos="709"/>
                <w:tab w:val="left" w:pos="840"/>
                <w:tab w:val="left" w:pos="988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DE6FE3">
              <w:rPr>
                <w:rFonts w:ascii="黑体" w:eastAsia="黑体" w:hAnsi="黑体" w:hint="eastAsia"/>
                <w:color w:val="000000"/>
                <w:szCs w:val="21"/>
              </w:rPr>
              <w:t>批</w:t>
            </w:r>
          </w:p>
        </w:tc>
        <w:tc>
          <w:tcPr>
            <w:tcW w:w="2683" w:type="dxa"/>
            <w:vAlign w:val="center"/>
          </w:tcPr>
          <w:p w:rsidR="00DE6FE3" w:rsidRPr="00DE6FE3" w:rsidRDefault="00DE6FE3" w:rsidP="00207CDA">
            <w:pPr>
              <w:tabs>
                <w:tab w:val="left" w:pos="709"/>
                <w:tab w:val="left" w:pos="840"/>
                <w:tab w:val="left" w:pos="988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88900</w:t>
            </w:r>
            <w:r w:rsidRPr="00DE6FE3">
              <w:rPr>
                <w:rFonts w:ascii="黑体" w:eastAsia="黑体" w:hAnsi="黑体"/>
                <w:color w:val="000000"/>
                <w:szCs w:val="21"/>
              </w:rPr>
              <w:t>.00</w:t>
            </w:r>
          </w:p>
        </w:tc>
      </w:tr>
    </w:tbl>
    <w:p w:rsidR="001B297E" w:rsidRDefault="001B297E" w:rsidP="001B297E">
      <w:pPr>
        <w:pStyle w:val="2"/>
        <w:tabs>
          <w:tab w:val="left" w:pos="6090"/>
        </w:tabs>
        <w:spacing w:before="0" w:after="0" w:line="400" w:lineRule="exact"/>
        <w:rPr>
          <w:rFonts w:ascii="黑体" w:eastAsia="黑体" w:hAnsi="黑体"/>
          <w:bCs w:val="0"/>
          <w:color w:val="000000"/>
          <w:sz w:val="28"/>
          <w:szCs w:val="28"/>
        </w:rPr>
      </w:pPr>
      <w:bookmarkStart w:id="1" w:name="_Toc19864973"/>
    </w:p>
    <w:p w:rsidR="001B297E" w:rsidRDefault="001B297E" w:rsidP="001B297E">
      <w:pPr>
        <w:pStyle w:val="2"/>
        <w:tabs>
          <w:tab w:val="left" w:pos="6090"/>
        </w:tabs>
        <w:spacing w:before="0" w:after="0" w:line="400" w:lineRule="exact"/>
        <w:rPr>
          <w:rFonts w:ascii="黑体" w:eastAsia="黑体" w:hAnsi="黑体"/>
          <w:bCs w:val="0"/>
          <w:color w:val="000000"/>
          <w:sz w:val="21"/>
          <w:szCs w:val="21"/>
        </w:rPr>
      </w:pPr>
      <w:r w:rsidRPr="001B297E">
        <w:rPr>
          <w:rFonts w:ascii="黑体" w:eastAsia="黑体" w:hAnsi="黑体" w:hint="eastAsia"/>
          <w:bCs w:val="0"/>
          <w:color w:val="000000"/>
          <w:sz w:val="21"/>
          <w:szCs w:val="21"/>
        </w:rPr>
        <w:t xml:space="preserve">表2 </w:t>
      </w:r>
      <w:r>
        <w:rPr>
          <w:rFonts w:ascii="黑体" w:eastAsia="黑体" w:hAnsi="黑体" w:hint="eastAsia"/>
          <w:bCs w:val="0"/>
          <w:color w:val="000000"/>
          <w:sz w:val="21"/>
          <w:szCs w:val="21"/>
        </w:rPr>
        <w:t xml:space="preserve"> </w:t>
      </w:r>
      <w:r w:rsidRPr="001B297E">
        <w:rPr>
          <w:rFonts w:ascii="黑体" w:eastAsia="黑体" w:hAnsi="黑体" w:hint="eastAsia"/>
          <w:bCs w:val="0"/>
          <w:color w:val="000000"/>
          <w:sz w:val="21"/>
          <w:szCs w:val="21"/>
        </w:rPr>
        <w:t>采购项目技术</w:t>
      </w:r>
      <w:r w:rsidR="00C97364">
        <w:rPr>
          <w:rFonts w:ascii="黑体" w:eastAsia="黑体" w:hAnsi="黑体" w:hint="eastAsia"/>
          <w:bCs w:val="0"/>
          <w:color w:val="000000"/>
          <w:sz w:val="21"/>
          <w:szCs w:val="21"/>
        </w:rPr>
        <w:t>参数</w:t>
      </w:r>
      <w:r w:rsidRPr="001B297E">
        <w:rPr>
          <w:rFonts w:ascii="黑体" w:eastAsia="黑体" w:hAnsi="黑体" w:hint="eastAsia"/>
          <w:bCs w:val="0"/>
          <w:color w:val="000000"/>
          <w:sz w:val="21"/>
          <w:szCs w:val="21"/>
        </w:rPr>
        <w:t>要求</w:t>
      </w:r>
      <w:bookmarkEnd w:id="1"/>
    </w:p>
    <w:p w:rsidR="007D3E2C" w:rsidRDefault="007D3E2C" w:rsidP="007D3E2C">
      <w:pPr>
        <w:pStyle w:val="a0"/>
      </w:pPr>
    </w:p>
    <w:tbl>
      <w:tblPr>
        <w:tblW w:w="5026" w:type="pct"/>
        <w:tblLayout w:type="fixed"/>
        <w:tblCellMar>
          <w:left w:w="0" w:type="dxa"/>
          <w:right w:w="0" w:type="dxa"/>
        </w:tblCellMar>
        <w:tblLook w:val="00A0"/>
      </w:tblPr>
      <w:tblGrid>
        <w:gridCol w:w="581"/>
        <w:gridCol w:w="769"/>
        <w:gridCol w:w="1109"/>
        <w:gridCol w:w="442"/>
        <w:gridCol w:w="442"/>
        <w:gridCol w:w="2013"/>
        <w:gridCol w:w="3023"/>
      </w:tblGrid>
      <w:tr w:rsidR="007D3E2C" w:rsidRPr="00E25065" w:rsidTr="00BC222B">
        <w:trPr>
          <w:trHeight w:val="720"/>
          <w:tblHeader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3D8" w:rsidRDefault="007D3E2C" w:rsidP="00207C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产品</w:t>
            </w:r>
          </w:p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世达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SB465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79375</wp:posOffset>
                  </wp:positionV>
                  <wp:extent cx="1156970" cy="1083310"/>
                  <wp:effectExtent l="19050" t="0" r="5080" b="0"/>
                  <wp:wrapNone/>
                  <wp:docPr id="106" name="图片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高弹力加强材料多层处理，弹性复原力优秀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材质：高级合成皮革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号球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手缝球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比赛足球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摩腾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F5V3200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172085</wp:posOffset>
                  </wp:positionV>
                  <wp:extent cx="867410" cy="791845"/>
                  <wp:effectExtent l="19050" t="0" r="8890" b="0"/>
                  <wp:wrapNone/>
                  <wp:docPr id="105" name="图片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号球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材质（构造）：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PU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丁基内胆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足球缝线：手缝足球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世达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4647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190500</wp:posOffset>
                  </wp:positionV>
                  <wp:extent cx="1047750" cy="918210"/>
                  <wp:effectExtent l="19050" t="0" r="0" b="0"/>
                  <wp:wrapNone/>
                  <wp:docPr id="104" name="图片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七号球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材质：高级合成皮革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(PU)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辅助材料加强内层，保持耐久力及球形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号比赛篮球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斯伯丁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76-528Y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027430" cy="951230"/>
                  <wp:effectExtent l="19050" t="0" r="1270" b="0"/>
                  <wp:wrapNone/>
                  <wp:docPr id="103" name="图片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Style w:val="font01"/>
                <w:rFonts w:hint="eastAsia"/>
                <w:sz w:val="21"/>
                <w:szCs w:val="21"/>
              </w:rPr>
              <w:t>规格：</w:t>
            </w:r>
            <w:r w:rsidRPr="00C11F70">
              <w:rPr>
                <w:rStyle w:val="font01"/>
                <w:sz w:val="21"/>
                <w:szCs w:val="21"/>
              </w:rPr>
              <w:t>7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号球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材质</w:t>
            </w:r>
            <w:r w:rsidRPr="00C11F70">
              <w:rPr>
                <w:rStyle w:val="font01"/>
                <w:sz w:val="21"/>
                <w:szCs w:val="21"/>
              </w:rPr>
              <w:t>:PU</w:t>
            </w:r>
            <w:r w:rsidRPr="00C11F70">
              <w:rPr>
                <w:rStyle w:val="font6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CUBA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官方比赛用球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号比赛篮球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斯伯丁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76-529Y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107950</wp:posOffset>
                  </wp:positionV>
                  <wp:extent cx="1002665" cy="926465"/>
                  <wp:effectExtent l="19050" t="0" r="6985" b="0"/>
                  <wp:wrapNone/>
                  <wp:docPr id="102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:6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号球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PU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  <w:t>CUBA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官方比赛用球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排球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世达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4025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28575</wp:posOffset>
                  </wp:positionV>
                  <wp:extent cx="1047750" cy="1016635"/>
                  <wp:effectExtent l="19050" t="0" r="0" b="0"/>
                  <wp:wrapNone/>
                  <wp:docPr id="101" name="图片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号球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材质：高级合成皮革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高弹性加强材料多层处理防止变形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机器粘接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排球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世达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VB315-34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120650</wp:posOffset>
                  </wp:positionV>
                  <wp:extent cx="1159510" cy="857250"/>
                  <wp:effectExtent l="19050" t="0" r="2540" b="0"/>
                  <wp:wrapNone/>
                  <wp:docPr id="100" name="图片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BC222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高弹性材料：使用超纤尼龙短丝（超强劲加强层）及天然乳胶与合成橡胶配比的高弹性内胆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柔软均衡材料：超纤革原料表面细微的酒窝设计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该球曾为国内一段时间的高考指定用球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比赛排球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米卡萨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V200W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38100</wp:posOffset>
                  </wp:positionV>
                  <wp:extent cx="930910" cy="913130"/>
                  <wp:effectExtent l="19050" t="0" r="2540" b="0"/>
                  <wp:wrapNone/>
                  <wp:docPr id="99" name="图片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材质：双韧窝超细纤维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工艺：粘合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号排球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颜色：蓝黄拼接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国际排联官方比赛用球、东京奥运会用球，全国大中学生比赛用球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气排球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宇生富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6001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142875</wp:posOffset>
                  </wp:positionV>
                  <wp:extent cx="1078230" cy="993140"/>
                  <wp:effectExtent l="19050" t="0" r="7620" b="0"/>
                  <wp:wrapNone/>
                  <wp:docPr id="98" name="图片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材质：高密度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EVA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色彩：黄色、蓝色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120-130g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周长：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735-745MM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中华人民共和国第十三届运动会官方比赛用球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足球标志蝶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鑫海健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XH-565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142875</wp:posOffset>
                  </wp:positionV>
                  <wp:extent cx="1022350" cy="676275"/>
                  <wp:effectExtent l="19050" t="0" r="6350" b="0"/>
                  <wp:wrapNone/>
                  <wp:docPr id="97" name="图片_6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材质：环保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PE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</w:t>
            </w:r>
          </w:p>
        </w:tc>
      </w:tr>
      <w:tr w:rsidR="007D3E2C" w:rsidRPr="00E25065" w:rsidTr="00BC222B">
        <w:trPr>
          <w:trHeight w:val="310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※脚靶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九日山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1606A2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504825</wp:posOffset>
                  </wp:positionV>
                  <wp:extent cx="1086485" cy="1002665"/>
                  <wp:effectExtent l="19050" t="0" r="0" b="0"/>
                  <wp:wrapNone/>
                  <wp:docPr id="96" name="图片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42*20*10cm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材质工艺：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超纤面料车缝；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PE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EVA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泡沫复合内胆；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功能用途：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武术散打训练使用，提高运动员腿法力量、准确度、反应速度等综合素质。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产品标准：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高效吸能，握感舒适，符合武术散打训练器材标准。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Style w:val="font61"/>
                <w:rFonts w:hint="eastAsia"/>
                <w:sz w:val="21"/>
                <w:szCs w:val="21"/>
              </w:rPr>
              <w:t>投标产品品牌散打系列具有中国武术协会认证出具的证明材料，投标文件中需提供该证明材料复印件并加盖制造商公章。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羽毛球网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曼羽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0812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98425</wp:posOffset>
                  </wp:positionV>
                  <wp:extent cx="1193165" cy="695960"/>
                  <wp:effectExtent l="19050" t="0" r="6985" b="0"/>
                  <wp:wrapNone/>
                  <wp:docPr id="95" name="图片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网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2cm*2cm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网片材质：涤纶，有结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产品特征：四包边配钢丝绳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度：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6.1m*0.76m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人制足球网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曼羽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0823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1126490" cy="715010"/>
                  <wp:effectExtent l="19050" t="0" r="0" b="0"/>
                  <wp:wrapNone/>
                  <wp:docPr id="94" name="图片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高强涤纶大号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人（梯形）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7.32m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2.44m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人制足球网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曼羽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0824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948690" cy="701040"/>
                  <wp:effectExtent l="19050" t="0" r="3810" b="0"/>
                  <wp:wrapNone/>
                  <wp:docPr id="93" name="图片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高强涤纶中号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（梯形）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5.5m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装球网袋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曼羽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0835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067435" cy="470535"/>
                  <wp:effectExtent l="19050" t="0" r="0" b="0"/>
                  <wp:wrapNone/>
                  <wp:docPr id="92" name="图片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470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丙纶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装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个球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红白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球框网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曼羽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0815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104775</wp:posOffset>
                  </wp:positionV>
                  <wp:extent cx="1035685" cy="671195"/>
                  <wp:effectExtent l="19050" t="0" r="0" b="0"/>
                  <wp:wrapNone/>
                  <wp:docPr id="91" name="图片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71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涤纶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比赛型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㎝（全白）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户外教学（同心圆）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骏耀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A001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865505" cy="869950"/>
                  <wp:effectExtent l="19050" t="0" r="0" b="0"/>
                  <wp:wrapNone/>
                  <wp:docPr id="90" name="图片_2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3x2x1.6M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柏拉图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0.9mmPVC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防水防火，通过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EN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11F70">
                <w:rPr>
                  <w:rFonts w:ascii="宋体" w:hAnsi="宋体" w:cs="宋体"/>
                  <w:color w:val="000000"/>
                  <w:kern w:val="0"/>
                  <w:szCs w:val="21"/>
                </w:rPr>
                <w:t>71-1-2</w:t>
              </w:r>
            </w:smartTag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SGS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认证。抗低温耐高温。双层焊接闭气产品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户外教学（障碍陷阱）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骏耀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A004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76200</wp:posOffset>
                  </wp:positionV>
                  <wp:extent cx="835660" cy="834390"/>
                  <wp:effectExtent l="19050" t="0" r="2540" b="0"/>
                  <wp:wrapNone/>
                  <wp:docPr id="89" name="图片_3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5x2x0.3M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柏拉图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0.9mmPVC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防水防火，通过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EN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11F70">
                <w:rPr>
                  <w:rFonts w:ascii="宋体" w:hAnsi="宋体" w:cs="宋体"/>
                  <w:color w:val="000000"/>
                  <w:kern w:val="0"/>
                  <w:szCs w:val="21"/>
                </w:rPr>
                <w:t>71-1-2</w:t>
              </w:r>
            </w:smartTag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SGS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认证。抗低温耐高温。双层焊接闭气产品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户外教学（穿越丛林）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骏耀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A002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98425</wp:posOffset>
                  </wp:positionV>
                  <wp:extent cx="983615" cy="740410"/>
                  <wp:effectExtent l="19050" t="0" r="6985" b="0"/>
                  <wp:wrapNone/>
                  <wp:docPr id="88" name="图片_5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3x2x1.3M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柏拉图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0.9mmPVC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防水防火，通过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EN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11F70">
                <w:rPr>
                  <w:rFonts w:ascii="宋体" w:hAnsi="宋体" w:cs="宋体"/>
                  <w:color w:val="000000"/>
                  <w:kern w:val="0"/>
                  <w:szCs w:val="21"/>
                </w:rPr>
                <w:t>71-1-2</w:t>
              </w:r>
            </w:smartTag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SGS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认证。抗低温耐高温。双层焊接闭气产品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户外教学（时空隧道）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骏耀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A008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50800</wp:posOffset>
                  </wp:positionV>
                  <wp:extent cx="1042670" cy="826770"/>
                  <wp:effectExtent l="19050" t="0" r="5080" b="0"/>
                  <wp:wrapNone/>
                  <wp:docPr id="87" name="图片_6_SpCn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_SpCn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2.5x1.5x1.2M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柏拉图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0.9mmPVC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防水防火，通过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EN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11F70">
                <w:rPr>
                  <w:rFonts w:ascii="宋体" w:hAnsi="宋体" w:cs="宋体"/>
                  <w:color w:val="000000"/>
                  <w:kern w:val="0"/>
                  <w:szCs w:val="21"/>
                </w:rPr>
                <w:t>71-1-2</w:t>
              </w:r>
            </w:smartTag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SGS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认证。抗低温耐高温。双层焊接闭气产品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户外教学（障碍丛林）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骏耀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A017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69850</wp:posOffset>
                  </wp:positionV>
                  <wp:extent cx="1049020" cy="751205"/>
                  <wp:effectExtent l="19050" t="0" r="0" b="0"/>
                  <wp:wrapNone/>
                  <wp:docPr id="86" name="图片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751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3x2x1.5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柏拉图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0.9mmPVC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防水防火，通过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EN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11F70">
                <w:rPr>
                  <w:rFonts w:ascii="宋体" w:hAnsi="宋体" w:cs="宋体"/>
                  <w:color w:val="000000"/>
                  <w:kern w:val="0"/>
                  <w:szCs w:val="21"/>
                </w:rPr>
                <w:t>71-1-2</w:t>
              </w:r>
            </w:smartTag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SGS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认证。抗低温耐高温。双层焊接闭气产品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户外教学（同舟共济）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骏耀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A035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98425</wp:posOffset>
                  </wp:positionV>
                  <wp:extent cx="1071880" cy="768985"/>
                  <wp:effectExtent l="19050" t="0" r="0" b="0"/>
                  <wp:wrapNone/>
                  <wp:docPr id="85" name="图片_5_SpCn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_SpCn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宽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0.6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0.2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米（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人）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柏拉图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0.9mmPVC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防水防火，通过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EN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11F70">
                <w:rPr>
                  <w:rFonts w:ascii="宋体" w:hAnsi="宋体" w:cs="宋体"/>
                  <w:color w:val="000000"/>
                  <w:kern w:val="0"/>
                  <w:szCs w:val="21"/>
                </w:rPr>
                <w:t>71-1-2</w:t>
              </w:r>
            </w:smartTag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-3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SGS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认证。抗低温耐高温。双层焊接闭气产品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LOGO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订制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团队飞盘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Y065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50800</wp:posOffset>
                  </wp:positionV>
                  <wp:extent cx="847725" cy="840105"/>
                  <wp:effectExtent l="19050" t="0" r="9525" b="0"/>
                  <wp:wrapNone/>
                  <wp:docPr id="84" name="图片_1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175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直径：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厘米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厚度：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毫米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虎系初学者套装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掷准飞盘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Y099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60325</wp:posOffset>
                  </wp:positionV>
                  <wp:extent cx="820420" cy="803910"/>
                  <wp:effectExtent l="19050" t="0" r="0" b="0"/>
                  <wp:wrapNone/>
                  <wp:docPr id="83" name="图片_1_SpCn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_SpCn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803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175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直径：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211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毫米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躲避飞盘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Y033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69850</wp:posOffset>
                  </wp:positionV>
                  <wp:extent cx="797560" cy="795655"/>
                  <wp:effectExtent l="19050" t="0" r="2540" b="0"/>
                  <wp:wrapNone/>
                  <wp:docPr id="82" name="图片_5_SpCn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_SpCnt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:90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直径：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270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毫米</w:t>
            </w:r>
          </w:p>
        </w:tc>
      </w:tr>
      <w:tr w:rsidR="006C2CB5" w:rsidRPr="00E25065" w:rsidTr="0025138E">
        <w:trPr>
          <w:trHeight w:val="18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战术板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-287020</wp:posOffset>
                  </wp:positionV>
                  <wp:extent cx="784225" cy="796290"/>
                  <wp:effectExtent l="19050" t="0" r="0" b="0"/>
                  <wp:wrapNone/>
                  <wp:docPr id="8" name="图片_11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CB5" w:rsidRPr="00C11F70" w:rsidRDefault="006C2CB5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506g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315mm*240mm</w:t>
            </w:r>
          </w:p>
        </w:tc>
      </w:tr>
      <w:tr w:rsidR="007D3E2C" w:rsidRPr="00E25065" w:rsidTr="0025138E">
        <w:trPr>
          <w:trHeight w:val="18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敏捷梯（飞盘装备）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41275</wp:posOffset>
                  </wp:positionV>
                  <wp:extent cx="725170" cy="723900"/>
                  <wp:effectExtent l="19050" t="0" r="0" b="0"/>
                  <wp:wrapNone/>
                  <wp:docPr id="80" name="图片_8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537g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/6m</w:t>
            </w:r>
          </w:p>
        </w:tc>
      </w:tr>
      <w:tr w:rsidR="007D3E2C" w:rsidRPr="00E25065" w:rsidTr="0025138E">
        <w:trPr>
          <w:trHeight w:val="1860"/>
        </w:trPr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躲避飞盘场地线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Y633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19050</wp:posOffset>
                  </wp:positionV>
                  <wp:extent cx="790575" cy="748030"/>
                  <wp:effectExtent l="19050" t="0" r="9525" b="0"/>
                  <wp:wrapNone/>
                  <wp:docPr id="79" name="图片_2_SpCn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_SpCn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9m*18m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九宫格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Y058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28575</wp:posOffset>
                  </wp:positionV>
                  <wp:extent cx="736600" cy="733425"/>
                  <wp:effectExtent l="19050" t="0" r="6350" b="0"/>
                  <wp:wrapNone/>
                  <wp:docPr id="78" name="图片_4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12kg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110cm*16cm*51cm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标准框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Y352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656590" cy="709930"/>
                  <wp:effectExtent l="19050" t="0" r="0" b="0"/>
                  <wp:wrapNone/>
                  <wp:docPr id="77" name="图片_5_SpCnt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_SpCnt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17kg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包装尺寸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70*70*35cm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打靶目标布（升级款）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19050</wp:posOffset>
                  </wp:positionV>
                  <wp:extent cx="864235" cy="750570"/>
                  <wp:effectExtent l="19050" t="0" r="0" b="0"/>
                  <wp:wrapNone/>
                  <wp:docPr id="76" name="图片_3_SpCn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_SpCn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150cm*150cm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掷准目标（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组）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Y398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57150</wp:posOffset>
                  </wp:positionV>
                  <wp:extent cx="723900" cy="725170"/>
                  <wp:effectExtent l="19050" t="0" r="0" b="0"/>
                  <wp:wrapNone/>
                  <wp:docPr id="75" name="图片_4_SpCn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_SpCn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1247g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125mm*120mm*450mm</w:t>
            </w:r>
          </w:p>
        </w:tc>
      </w:tr>
      <w:tr w:rsidR="007D3E2C" w:rsidRPr="00E25065" w:rsidTr="0055512B">
        <w:trPr>
          <w:trHeight w:val="18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飞盘打击网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Y065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</wp:posOffset>
                  </wp:positionV>
                  <wp:extent cx="748665" cy="749935"/>
                  <wp:effectExtent l="19050" t="0" r="0" b="0"/>
                  <wp:wrapNone/>
                  <wp:docPr id="74" name="图片_4_SpCn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_SpCnt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213*213cm</w:t>
            </w:r>
          </w:p>
        </w:tc>
      </w:tr>
      <w:tr w:rsidR="007D3E2C" w:rsidRPr="00E25065" w:rsidTr="0055512B">
        <w:trPr>
          <w:trHeight w:val="1860"/>
        </w:trPr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教练包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（飞盘装备）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翼鲲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Y956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38100</wp:posOffset>
                  </wp:positionV>
                  <wp:extent cx="870585" cy="997585"/>
                  <wp:effectExtent l="19050" t="0" r="5715" b="0"/>
                  <wp:wrapNone/>
                  <wp:docPr id="73" name="图片_6_SpCn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_SpCnt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900g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660mm*320mm*305mm</w:t>
            </w:r>
          </w:p>
        </w:tc>
      </w:tr>
      <w:tr w:rsidR="007D3E2C" w:rsidRPr="00E25065" w:rsidTr="0055512B">
        <w:trPr>
          <w:trHeight w:val="2516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CPR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救护道具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益联医学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KAS/CPR590S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76200</wp:posOffset>
                  </wp:positionV>
                  <wp:extent cx="1111250" cy="968375"/>
                  <wp:effectExtent l="19050" t="0" r="0" b="0"/>
                  <wp:wrapNone/>
                  <wp:docPr id="72" name="图片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6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模拟人解剖特征明显，手感真实，肤色统一，形态逼真，外形美观。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模拟生命体征：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初始状态时，模拟人液晶瞳孔散大，颈动脉无搏动。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按压过程中，模拟人颈动脉被动搏动，搏动频率与按压频率一致。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抢救成功后，模拟人液晶瞳孔恢复正常，颈动脉自主搏动。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液晶瞳孔缩放和颈动脉搏动由开关可开启和关闭。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可进行人工呼吸和心外按压。可进行标准气道开放，气道指示灯变亮。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三种操作方式：可进行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CPR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训练、模式考核和实战考核。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方式一：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CPR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训练，可进行按压和吹气训练。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方式二：模式考核，在设定的时间内，根据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国际心肺复苏标准，正确按压和吹气数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的比例，完成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个循环操作。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方式三：实战考核，老师可自行设定操作时间范围、操作标准、循环次数、操作频率、按压和吹气的比例。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控制器显示屏功能：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电子监测：电子指示灯显示监测气道开放和按压部位。人工呼吸和胸外按压的正确次数计数和错误次数计数。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语音提示：训练和考核中全程中文语音提示，可开启和关闭语音，调节音量。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文字提示：训练和考核中全程中文文字提示。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条形码显示吹气量：正确的吹气量为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500~600ml-1000ml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吹气量过少时，条形码为黄色。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吹气量合适时，条形码为绿色。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吹气量过大时，条形码为红色。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吹入的潮气量过快或超大，造成气体进入胃部指示灯显示；数码计数显示；错误语言提示；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条形码显示按压深度，正确的按压深度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5-6cm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按压深度过少时，条形码为黄色。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按压深度合适时，条形码为绿色。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按压深度过大时，条形码为红色。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可自行设定操作正确率。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可自行设定操作时间，以秒为单位。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操作频率：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100-120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分，也可自行设定数值。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电源状态：采用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220V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电源，经过稳压器稳压后输出电源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12V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。（可选加装锂电池，适用于无外接电源的情况下直接使用。）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打印机功能：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操作结束后打印操作过程。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成绩单内容涵盖操作方式、意识判断、急救呼吸、脉搏检查、检查呼吸、清除异物、操作频率、按压与吹气比例、循环次数、每个循环操作中按压和吹气的次数、按压正确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错误次数、按压错误的原因和次数、吹气正确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错误的原因和次数、吹气错误的原因、设定时间、操作时间和考核评定。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材料特点：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面皮肤、颈皮肤、胸皮肤、头发，采用进口热塑弹性体混合胶材料，由不锈钢模具、经注塑机高温注压而成，具有解剖标志准确、手感真实、肤色统一、形态逼真、外形美观、经久耐用、消毒清洗不变形，拆装更换方便等特点，其材料达到国外同等水平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标准套配置：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高级复苏全身人体模型一具；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高级显示控制器一台；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豪华手拉推式人体硬塑箱一只；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复苏操作垫一条；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电源适配器一根；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数据线一根；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屏障面膜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(50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一盒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可换肺囊装置四套；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可换面皮一只；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热敏打印纸二卷；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2015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国际操作指南光盘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盘；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急救手册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使用说明书一本；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保修卡、合格证；</w:t>
            </w:r>
          </w:p>
        </w:tc>
      </w:tr>
      <w:tr w:rsidR="007D3E2C" w:rsidRPr="00E25065" w:rsidTr="00BC222B">
        <w:trPr>
          <w:trHeight w:val="1534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可移动式乒乓球集球网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双鱼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76200</wp:posOffset>
                  </wp:positionV>
                  <wp:extent cx="1087755" cy="842010"/>
                  <wp:effectExtent l="19050" t="0" r="0" b="0"/>
                  <wp:wrapNone/>
                  <wp:docPr id="71" name="图片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420*340*180mm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  <w:t>30*30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方管支架，涤纶网布，φ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30mmPVC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脚轮，可移动式。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可移动式集球盆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双鱼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SQ01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805180" cy="834390"/>
                  <wp:effectExtent l="19050" t="0" r="0" b="0"/>
                  <wp:wrapNone/>
                  <wp:docPr id="70" name="图片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30mm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圆管支架，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400*300PP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塑料盘，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750mm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高度，φ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30mmPVC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脚轮，可移动式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桶式捡球器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双鱼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J06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130175</wp:posOffset>
                  </wp:positionV>
                  <wp:extent cx="1129030" cy="743585"/>
                  <wp:effectExtent l="19050" t="0" r="0" b="0"/>
                  <wp:wrapNone/>
                  <wp:docPr id="69" name="图片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不锈钢杆配塑料滚动式圆形球筒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尺寸：杆长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820MM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，球筒直径为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215MM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，球筒长度为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80MM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，捡球器总长度为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1080mm,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杆为三段式可拆卸式。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小蜜蜂扩音乐器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新度小蜜蜂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M707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833755" cy="989330"/>
                  <wp:effectExtent l="19050" t="0" r="4445" b="0"/>
                  <wp:wrapNone/>
                  <wp:docPr id="68" name="图片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98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外形尺寸：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119*91*43mm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单机重量：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280g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有蓝牙</w:t>
            </w:r>
          </w:p>
        </w:tc>
      </w:tr>
      <w:tr w:rsidR="007D3E2C" w:rsidRPr="00E25065" w:rsidTr="00BC222B">
        <w:trPr>
          <w:trHeight w:val="1317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电动充气泵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赛王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628AA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19050</wp:posOffset>
                  </wp:positionV>
                  <wp:extent cx="763270" cy="768985"/>
                  <wp:effectExtent l="19050" t="0" r="0" b="0"/>
                  <wp:wrapNone/>
                  <wp:docPr id="67" name="图片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电压：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12V</w:t>
            </w:r>
          </w:p>
        </w:tc>
      </w:tr>
      <w:tr w:rsidR="007D3E2C" w:rsidRPr="00E25065" w:rsidTr="00BC222B">
        <w:trPr>
          <w:trHeight w:val="1928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秒计时器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江西平远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JPY-9L-B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200025</wp:posOffset>
                  </wp:positionV>
                  <wp:extent cx="1110615" cy="608330"/>
                  <wp:effectExtent l="19050" t="0" r="0" b="0"/>
                  <wp:wrapNone/>
                  <wp:docPr id="66" name="图片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 w:rsidRPr="00C11F70">
              <w:rPr>
                <w:rStyle w:val="font61"/>
                <w:rFonts w:hint="eastAsia"/>
                <w:sz w:val="21"/>
                <w:szCs w:val="21"/>
              </w:rPr>
              <w:t>一、篮球</w:t>
            </w:r>
            <w:r w:rsidRPr="00C11F70">
              <w:rPr>
                <w:rStyle w:val="font61"/>
                <w:sz w:val="21"/>
                <w:szCs w:val="21"/>
              </w:rPr>
              <w:t>24</w:t>
            </w:r>
            <w:r w:rsidRPr="00C11F70">
              <w:rPr>
                <w:rStyle w:val="font61"/>
                <w:rFonts w:hint="eastAsia"/>
                <w:sz w:val="21"/>
                <w:szCs w:val="21"/>
              </w:rPr>
              <w:t>秒显示器：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功能强大，符合国际国内比赛标准显示比赛时间：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</w:t>
            </w:r>
            <w:r w:rsidRPr="00C11F70">
              <w:rPr>
                <w:rStyle w:val="font01"/>
                <w:sz w:val="21"/>
                <w:szCs w:val="21"/>
              </w:rPr>
              <w:t>LED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管芯：</w:t>
            </w:r>
            <w:r w:rsidRPr="00C11F70">
              <w:rPr>
                <w:rStyle w:val="font01"/>
                <w:rFonts w:hAnsi="Calibri" w:hint="eastAsia"/>
                <w:sz w:val="21"/>
                <w:szCs w:val="21"/>
              </w:rPr>
              <w:t>Φ</w:t>
            </w:r>
            <w:r w:rsidRPr="00C11F70">
              <w:rPr>
                <w:rStyle w:val="font01"/>
                <w:sz w:val="21"/>
                <w:szCs w:val="21"/>
              </w:rPr>
              <w:t>5mm</w:t>
            </w:r>
            <w:r w:rsidRPr="00C11F70">
              <w:rPr>
                <w:rStyle w:val="font01"/>
                <w:sz w:val="21"/>
                <w:szCs w:val="21"/>
              </w:rPr>
              <w:br/>
              <w:t>2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、像素组成：</w:t>
            </w:r>
            <w:r w:rsidRPr="00C11F70">
              <w:rPr>
                <w:rStyle w:val="font01"/>
                <w:sz w:val="21"/>
                <w:szCs w:val="21"/>
              </w:rPr>
              <w:t>1R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基色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3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、像素密度：</w:t>
            </w:r>
            <w:r w:rsidRPr="00C11F70">
              <w:rPr>
                <w:rStyle w:val="font01"/>
                <w:sz w:val="21"/>
                <w:szCs w:val="21"/>
              </w:rPr>
              <w:t>17220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点／</w:t>
            </w:r>
            <w:r w:rsidRPr="00C11F70">
              <w:rPr>
                <w:rStyle w:val="font01"/>
                <w:sz w:val="21"/>
                <w:szCs w:val="21"/>
              </w:rPr>
              <w:t>m2</w:t>
            </w:r>
            <w:r w:rsidRPr="00C11F70">
              <w:rPr>
                <w:rStyle w:val="font01"/>
                <w:sz w:val="21"/>
                <w:szCs w:val="21"/>
              </w:rPr>
              <w:br/>
              <w:t>4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、像素点间距：</w:t>
            </w:r>
            <w:r w:rsidRPr="00C11F70">
              <w:rPr>
                <w:rStyle w:val="font01"/>
                <w:sz w:val="21"/>
                <w:szCs w:val="21"/>
              </w:rPr>
              <w:t>7.62mm</w:t>
            </w:r>
            <w:r w:rsidRPr="00C11F70">
              <w:rPr>
                <w:rStyle w:val="font01"/>
                <w:sz w:val="21"/>
                <w:szCs w:val="21"/>
              </w:rPr>
              <w:br/>
              <w:t>5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、亮度：</w:t>
            </w:r>
            <w:r w:rsidRPr="00C11F70">
              <w:rPr>
                <w:rStyle w:val="font01"/>
                <w:rFonts w:hAnsi="Calibri" w:hint="eastAsia"/>
                <w:sz w:val="21"/>
                <w:szCs w:val="21"/>
              </w:rPr>
              <w:t>≥</w:t>
            </w:r>
            <w:r w:rsidRPr="00C11F70">
              <w:rPr>
                <w:rStyle w:val="font01"/>
                <w:sz w:val="21"/>
                <w:szCs w:val="21"/>
              </w:rPr>
              <w:t>400cd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／</w:t>
            </w:r>
            <w:r w:rsidRPr="00C11F70">
              <w:rPr>
                <w:rStyle w:val="font01"/>
                <w:sz w:val="21"/>
                <w:szCs w:val="21"/>
              </w:rPr>
              <w:t>m2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。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6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、对比度：</w:t>
            </w:r>
            <w:r w:rsidRPr="00C11F70">
              <w:rPr>
                <w:rStyle w:val="font01"/>
                <w:rFonts w:hAnsi="Calibri" w:hint="eastAsia"/>
                <w:sz w:val="21"/>
                <w:szCs w:val="21"/>
              </w:rPr>
              <w:t>≥</w:t>
            </w:r>
            <w:r w:rsidRPr="00C11F70">
              <w:rPr>
                <w:rStyle w:val="font01"/>
                <w:sz w:val="21"/>
                <w:szCs w:val="21"/>
              </w:rPr>
              <w:t>1000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：</w:t>
            </w:r>
            <w:r w:rsidRPr="00C11F70">
              <w:rPr>
                <w:rStyle w:val="font01"/>
                <w:sz w:val="21"/>
                <w:szCs w:val="21"/>
              </w:rPr>
              <w:t>1</w:t>
            </w:r>
            <w:r w:rsidRPr="00C11F70">
              <w:rPr>
                <w:rStyle w:val="font01"/>
                <w:sz w:val="21"/>
                <w:szCs w:val="21"/>
              </w:rPr>
              <w:br/>
              <w:t>7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</w:t>
            </w:r>
            <w:r w:rsidRPr="00C11F70">
              <w:rPr>
                <w:rStyle w:val="font01"/>
                <w:sz w:val="21"/>
                <w:szCs w:val="21"/>
              </w:rPr>
              <w:t xml:space="preserve"> 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灰度等级：逐点各基色</w:t>
            </w:r>
            <w:r w:rsidRPr="00C11F70">
              <w:rPr>
                <w:rStyle w:val="font01"/>
                <w:sz w:val="21"/>
                <w:szCs w:val="21"/>
              </w:rPr>
              <w:t>256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级灰度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8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</w:t>
            </w:r>
            <w:r w:rsidRPr="00C11F70">
              <w:rPr>
                <w:rStyle w:val="font01"/>
                <w:sz w:val="21"/>
                <w:szCs w:val="21"/>
              </w:rPr>
              <w:t xml:space="preserve"> 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显示颜色数：</w:t>
            </w:r>
            <w:r w:rsidRPr="00C11F70">
              <w:rPr>
                <w:rStyle w:val="font01"/>
                <w:sz w:val="21"/>
                <w:szCs w:val="21"/>
              </w:rPr>
              <w:t>65536</w:t>
            </w:r>
            <w:r w:rsidRPr="00C11F70">
              <w:rPr>
                <w:rStyle w:val="font01"/>
                <w:sz w:val="21"/>
                <w:szCs w:val="21"/>
              </w:rPr>
              <w:br/>
              <w:t>9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</w:t>
            </w:r>
            <w:r w:rsidRPr="00C11F70">
              <w:rPr>
                <w:rStyle w:val="font01"/>
                <w:sz w:val="21"/>
                <w:szCs w:val="21"/>
              </w:rPr>
              <w:t xml:space="preserve"> 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可视角度</w:t>
            </w:r>
            <w:r w:rsidRPr="00C11F70">
              <w:rPr>
                <w:rStyle w:val="font01"/>
                <w:sz w:val="21"/>
                <w:szCs w:val="21"/>
              </w:rPr>
              <w:t>: 140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°</w:t>
            </w:r>
            <w:r w:rsidRPr="00C11F70">
              <w:rPr>
                <w:rStyle w:val="font01"/>
                <w:sz w:val="21"/>
                <w:szCs w:val="21"/>
              </w:rPr>
              <w:t>/ 140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°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、可视距离：</w:t>
            </w:r>
            <w:r w:rsidRPr="00C11F70">
              <w:rPr>
                <w:rStyle w:val="font01"/>
                <w:sz w:val="21"/>
                <w:szCs w:val="21"/>
              </w:rPr>
              <w:t>6M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～</w:t>
            </w:r>
            <w:r w:rsidRPr="00C11F70">
              <w:rPr>
                <w:rStyle w:val="font01"/>
                <w:sz w:val="21"/>
                <w:szCs w:val="21"/>
              </w:rPr>
              <w:t>100m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显示内容清晰可见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11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、亮度调节：</w:t>
            </w:r>
            <w:r w:rsidRPr="00C11F70">
              <w:rPr>
                <w:rStyle w:val="font01"/>
                <w:sz w:val="21"/>
                <w:szCs w:val="21"/>
              </w:rPr>
              <w:t>0-100%</w:t>
            </w:r>
            <w:r w:rsidRPr="00C11F70">
              <w:rPr>
                <w:rStyle w:val="font01"/>
                <w:sz w:val="21"/>
                <w:szCs w:val="21"/>
              </w:rPr>
              <w:br/>
              <w:t>12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、图像处理：降噪、增强，运动补偿，边缘增强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13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、刷新频率：</w:t>
            </w:r>
            <w:r w:rsidRPr="00C11F70">
              <w:rPr>
                <w:rStyle w:val="font01"/>
                <w:sz w:val="21"/>
                <w:szCs w:val="21"/>
              </w:rPr>
              <w:t>120HZ</w:t>
            </w:r>
            <w:r w:rsidRPr="00C11F70">
              <w:rPr>
                <w:rStyle w:val="font01"/>
                <w:sz w:val="21"/>
                <w:szCs w:val="21"/>
              </w:rPr>
              <w:br/>
              <w:t>14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、换帧频率：</w:t>
            </w:r>
            <w:r w:rsidRPr="00C11F70">
              <w:rPr>
                <w:rStyle w:val="font01"/>
                <w:sz w:val="21"/>
                <w:szCs w:val="21"/>
              </w:rPr>
              <w:t>60-85HZ</w:t>
            </w:r>
            <w:r w:rsidRPr="00C11F70">
              <w:rPr>
                <w:rStyle w:val="font01"/>
                <w:sz w:val="21"/>
                <w:szCs w:val="21"/>
              </w:rPr>
              <w:br/>
              <w:t>15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、色温：</w:t>
            </w:r>
            <w:r w:rsidRPr="00C11F70">
              <w:rPr>
                <w:rStyle w:val="font01"/>
                <w:sz w:val="21"/>
                <w:szCs w:val="21"/>
              </w:rPr>
              <w:t>5000-9300K</w:t>
            </w:r>
            <w:r w:rsidRPr="00C11F70">
              <w:rPr>
                <w:rStyle w:val="font01"/>
                <w:sz w:val="21"/>
                <w:szCs w:val="21"/>
              </w:rPr>
              <w:br/>
              <w:t>16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、显示寿命：</w:t>
            </w:r>
            <w:r w:rsidRPr="00C11F70">
              <w:rPr>
                <w:rStyle w:val="font01"/>
                <w:sz w:val="21"/>
                <w:szCs w:val="21"/>
              </w:rPr>
              <w:t>&gt;10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万小时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17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、平均无故障时间：</w:t>
            </w:r>
            <w:r w:rsidRPr="00C11F70">
              <w:rPr>
                <w:rStyle w:val="font01"/>
                <w:sz w:val="21"/>
                <w:szCs w:val="21"/>
              </w:rPr>
              <w:t>&gt;5000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小时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18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、显示性能：无拖边、无毛刺、画面无闪烁、无抖动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19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、驱动方式：</w:t>
            </w:r>
            <w:r w:rsidRPr="00C11F70">
              <w:rPr>
                <w:rStyle w:val="font01"/>
                <w:sz w:val="21"/>
                <w:szCs w:val="21"/>
              </w:rPr>
              <w:t>1/16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扫描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sz w:val="21"/>
                <w:szCs w:val="21"/>
              </w:rPr>
              <w:t>20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、通讯距离：</w:t>
            </w:r>
            <w:r w:rsidRPr="00C11F70">
              <w:rPr>
                <w:rStyle w:val="font01"/>
                <w:sz w:val="21"/>
                <w:szCs w:val="21"/>
              </w:rPr>
              <w:t>&gt;100m(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无中继</w:t>
            </w:r>
            <w:r w:rsidRPr="00C11F70">
              <w:rPr>
                <w:rStyle w:val="font01"/>
                <w:sz w:val="21"/>
                <w:szCs w:val="21"/>
              </w:rPr>
              <w:t>)</w:t>
            </w:r>
            <w:r w:rsidRPr="00C11F70">
              <w:rPr>
                <w:rStyle w:val="font01"/>
                <w:sz w:val="21"/>
                <w:szCs w:val="21"/>
              </w:rPr>
              <w:br/>
              <w:t>21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、失控点：</w:t>
            </w:r>
            <w:r w:rsidRPr="00C11F70">
              <w:rPr>
                <w:rStyle w:val="font01"/>
                <w:sz w:val="21"/>
                <w:szCs w:val="21"/>
              </w:rPr>
              <w:t>&lt;1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／</w:t>
            </w:r>
            <w:r w:rsidRPr="00C11F70">
              <w:rPr>
                <w:rStyle w:val="font01"/>
                <w:sz w:val="21"/>
                <w:szCs w:val="21"/>
              </w:rPr>
              <w:t>10000(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为离散分布</w:t>
            </w:r>
            <w:r w:rsidRPr="00C11F70">
              <w:rPr>
                <w:rStyle w:val="font01"/>
                <w:sz w:val="21"/>
                <w:szCs w:val="21"/>
              </w:rPr>
              <w:t>)</w:t>
            </w:r>
            <w:r w:rsidRPr="00C11F70">
              <w:rPr>
                <w:rStyle w:val="font01"/>
                <w:sz w:val="21"/>
                <w:szCs w:val="21"/>
              </w:rPr>
              <w:br/>
              <w:t>22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、功耗：最大值：</w:t>
            </w:r>
            <w:r w:rsidRPr="00C11F70">
              <w:rPr>
                <w:rStyle w:val="font01"/>
                <w:sz w:val="21"/>
                <w:szCs w:val="21"/>
              </w:rPr>
              <w:t>300W/m2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；</w:t>
            </w:r>
            <w:r w:rsidRPr="00C11F70">
              <w:rPr>
                <w:rStyle w:val="font01"/>
                <w:sz w:val="21"/>
                <w:szCs w:val="21"/>
              </w:rPr>
              <w:t xml:space="preserve">  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平均值：</w:t>
            </w:r>
            <w:r w:rsidRPr="00C11F70">
              <w:rPr>
                <w:rStyle w:val="font01"/>
                <w:sz w:val="21"/>
                <w:szCs w:val="21"/>
              </w:rPr>
              <w:t>200W/m2</w:t>
            </w:r>
            <w:r w:rsidRPr="00C11F70">
              <w:rPr>
                <w:rStyle w:val="font01"/>
                <w:sz w:val="21"/>
                <w:szCs w:val="21"/>
              </w:rPr>
              <w:br/>
              <w:t>23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、防护等级：</w:t>
            </w:r>
            <w:r w:rsidRPr="00C11F70">
              <w:rPr>
                <w:rStyle w:val="font01"/>
                <w:rFonts w:hAnsi="Calibri" w:hint="eastAsia"/>
                <w:sz w:val="21"/>
                <w:szCs w:val="21"/>
              </w:rPr>
              <w:t>≥</w:t>
            </w:r>
            <w:r w:rsidRPr="00C11F70">
              <w:rPr>
                <w:rStyle w:val="font01"/>
                <w:sz w:val="21"/>
                <w:szCs w:val="21"/>
              </w:rPr>
              <w:t>IP31</w:t>
            </w:r>
            <w:r w:rsidRPr="00C11F70">
              <w:rPr>
                <w:rStyle w:val="font01"/>
                <w:sz w:val="21"/>
                <w:szCs w:val="21"/>
              </w:rPr>
              <w:br/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二、篮球</w:t>
            </w:r>
            <w:r w:rsidRPr="00C11F70">
              <w:rPr>
                <w:rStyle w:val="font01"/>
                <w:sz w:val="21"/>
                <w:szCs w:val="21"/>
              </w:rPr>
              <w:t>24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秒计时主控机：显示每节比赛时间和</w:t>
            </w:r>
            <w:r w:rsidRPr="00C11F70">
              <w:rPr>
                <w:rStyle w:val="font01"/>
                <w:sz w:val="21"/>
                <w:szCs w:val="21"/>
              </w:rPr>
              <w:t>24S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时间</w:t>
            </w:r>
            <w:r w:rsidRPr="00C11F70">
              <w:rPr>
                <w:rStyle w:val="font01"/>
                <w:rFonts w:hAnsi="Calibri"/>
                <w:sz w:val="21"/>
                <w:szCs w:val="21"/>
              </w:rPr>
              <w:br/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三、篮球</w:t>
            </w:r>
            <w:r w:rsidRPr="00C11F70">
              <w:rPr>
                <w:rStyle w:val="font01"/>
                <w:sz w:val="21"/>
                <w:szCs w:val="21"/>
              </w:rPr>
              <w:t>24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秒控制器：控制</w:t>
            </w:r>
            <w:r w:rsidRPr="00C11F70">
              <w:rPr>
                <w:rStyle w:val="font01"/>
                <w:sz w:val="21"/>
                <w:szCs w:val="21"/>
              </w:rPr>
              <w:t>24S</w:t>
            </w:r>
            <w:r w:rsidRPr="00C11F70">
              <w:rPr>
                <w:rStyle w:val="font01"/>
                <w:rFonts w:hint="eastAsia"/>
                <w:sz w:val="21"/>
                <w:szCs w:val="21"/>
              </w:rPr>
              <w:t>进攻时间</w:t>
            </w:r>
          </w:p>
        </w:tc>
      </w:tr>
      <w:tr w:rsidR="007D3E2C" w:rsidRPr="00E25065" w:rsidTr="00BC222B">
        <w:trPr>
          <w:trHeight w:val="297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秒表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卡西欧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HS-70W-8JH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238125</wp:posOffset>
                  </wp:positionV>
                  <wp:extent cx="866140" cy="938530"/>
                  <wp:effectExtent l="19050" t="0" r="0" b="0"/>
                  <wp:wrapNone/>
                  <wp:docPr id="65" name="图片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1/1000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秒表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测量范围：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总经过时间显示：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59.999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秒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间断时间显示：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59.999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秒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中途时间显示：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59.999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秒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测量状态：经过时间，间断时间，中途时间，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~00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顺位时间，间断时间（至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记忆容量：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组，每组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日历系统（预有至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2029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年的日历）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12/24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小时切换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防水：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米防水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垒球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鑫海健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XH-630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63500</wp:posOffset>
                  </wp:positionV>
                  <wp:extent cx="904875" cy="733425"/>
                  <wp:effectExtent l="19050" t="0" r="9525" b="0"/>
                  <wp:wrapNone/>
                  <wp:docPr id="64" name="图片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寸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材质：填充松散木屑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无弹性、手工缝制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跑步阻力伞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捷英飞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J.R.057A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66675</wp:posOffset>
                  </wp:positionV>
                  <wp:extent cx="835025" cy="865505"/>
                  <wp:effectExtent l="19050" t="0" r="3175" b="0"/>
                  <wp:wrapNone/>
                  <wp:docPr id="63" name="图片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英寸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丙纶织带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+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绦纶伞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用途：戴着阻力伞跑动时，可以提高加速度能力，提高肌肉耐力和爆发力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可调节腰带，快开锁扣。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7D3E2C" w:rsidRPr="00E25065" w:rsidTr="00BC222B">
        <w:trPr>
          <w:trHeight w:val="1644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高低栏架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鑫海健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XH-560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101600</wp:posOffset>
                  </wp:positionV>
                  <wp:extent cx="1021715" cy="648970"/>
                  <wp:effectExtent l="19050" t="0" r="6985" b="0"/>
                  <wp:wrapNone/>
                  <wp:docPr id="62" name="图片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个栏架；栏架高度为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15cm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23cm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30cm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40cm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50cm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材质：新型环保材料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训练带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捷英飞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J.S.003C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171450</wp:posOffset>
                  </wp:positionV>
                  <wp:extent cx="851535" cy="803275"/>
                  <wp:effectExtent l="19050" t="0" r="5715" b="0"/>
                  <wp:wrapNone/>
                  <wp:docPr id="61" name="图片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BC222B" w:rsidP="00BC222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、材质：纯天然乳胶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层工艺</w:t>
            </w:r>
            <w:r w:rsidR="007D3E2C"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、阻力范围：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7-43LB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3.2-19.5KG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、尺寸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220cm,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宽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18mm,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厚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3mm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、适合女性使用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训练带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捷英飞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J.S.003D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34925</wp:posOffset>
                  </wp:positionV>
                  <wp:extent cx="795655" cy="773430"/>
                  <wp:effectExtent l="19050" t="0" r="4445" b="0"/>
                  <wp:wrapNone/>
                  <wp:docPr id="60" name="图片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222B" w:rsidRDefault="00BC222B" w:rsidP="00BC22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、材质：纯天然乳胶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层工艺</w:t>
            </w:r>
            <w:r w:rsidR="007D3E2C"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、阻力范围：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10-50LB 4.5-22.7KG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、尺寸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220cm,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宽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20mm,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  <w:p w:rsidR="007D3E2C" w:rsidRPr="00C11F70" w:rsidRDefault="007D3E2C" w:rsidP="00BC222B">
            <w:pPr>
              <w:widowControl/>
              <w:ind w:firstLineChars="150" w:firstLine="315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3.5mm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 w:rsidR="00BC222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、适合男性使用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训练带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捷英飞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J.S.003E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38100</wp:posOffset>
                  </wp:positionV>
                  <wp:extent cx="810260" cy="777240"/>
                  <wp:effectExtent l="19050" t="0" r="8890" b="0"/>
                  <wp:wrapNone/>
                  <wp:docPr id="59" name="图片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6C4F1C" w:rsidP="006C4F1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、材质：纯天然乳胶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层工艺</w:t>
            </w:r>
            <w:r w:rsidR="007D3E2C"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、阻力范围：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16-59LB 7.3-26.7KG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、尺寸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220cm,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宽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25mm,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厚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t>4.5mm</w:t>
            </w:r>
            <w:r w:rsidR="007D3E2C" w:rsidRPr="00C11F70"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7D3E2C"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、适合专业运动员使用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米盒装拉力绳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捷英飞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J.R.121D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38100</wp:posOffset>
                  </wp:positionV>
                  <wp:extent cx="718185" cy="764540"/>
                  <wp:effectExtent l="19050" t="0" r="5715" b="0"/>
                  <wp:wrapNone/>
                  <wp:docPr id="58" name="图片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6C4F1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阻力：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磅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6C4F1C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6C4F1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、本产品已投保了中国太平洋保险公司的产品责任险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="006C4F1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、材质：双层天然乳胶制成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="006C4F1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、可根据使用环境自由裁剪成需要的长度使用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卷，可定制尺寸。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米盒装拉力绳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捷英飞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J.R.121E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34925</wp:posOffset>
                  </wp:positionV>
                  <wp:extent cx="918210" cy="869950"/>
                  <wp:effectExtent l="19050" t="0" r="0" b="0"/>
                  <wp:wrapNone/>
                  <wp:docPr id="57" name="图片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6C4F1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阻力：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磅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Pr="006C4F1C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6C4F1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、本产品已投保了中国太平洋保险公司的产品责任险</w:t>
            </w:r>
            <w:r w:rsidRPr="006C4F1C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="006C4F1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、材质：双层天然乳胶制成</w:t>
            </w:r>
            <w:r w:rsidRPr="00C11F70">
              <w:rPr>
                <w:rFonts w:ascii="宋体" w:cs="宋体"/>
                <w:color w:val="000000"/>
                <w:kern w:val="0"/>
                <w:szCs w:val="21"/>
              </w:rPr>
              <w:br/>
            </w:r>
            <w:r w:rsidR="006C4F1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、可根据使用环境自由裁剪成需要的长度使用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卷，可定制尺寸。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跳高摸高架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鑫海健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XH-658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46990</wp:posOffset>
                  </wp:positionV>
                  <wp:extent cx="808355" cy="1086485"/>
                  <wp:effectExtent l="19050" t="0" r="0" b="0"/>
                  <wp:wrapNone/>
                  <wp:docPr id="56" name="图片_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08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升降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1.7-3.55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米。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1.7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+50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厘米，最高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+0.5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米。立管是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4*4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厘米，升降管是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3*3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厘米，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6*4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方管。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6*10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方管，配有减震胶垫。防滑减震。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脚踩滑行盘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欣吉富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5D58WD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41275</wp:posOffset>
                  </wp:positionV>
                  <wp:extent cx="975360" cy="731520"/>
                  <wp:effectExtent l="19050" t="0" r="0" b="0"/>
                  <wp:wrapNone/>
                  <wp:docPr id="55" name="图片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ABS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塑料光滑面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+</w:t>
            </w: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高密度泡面</w:t>
            </w:r>
          </w:p>
        </w:tc>
      </w:tr>
      <w:tr w:rsidR="007D3E2C" w:rsidRPr="00E25065" w:rsidTr="00BC222B">
        <w:trPr>
          <w:trHeight w:val="186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跳远跳板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鑫海健</w:t>
            </w: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XH-388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Calibri" w:cs="Times New Roman"/>
                <w:noProof/>
                <w:szCs w:val="21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1211580" cy="790575"/>
                  <wp:effectExtent l="19050" t="0" r="7620" b="0"/>
                  <wp:wrapNone/>
                  <wp:docPr id="1" name="图片_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E2C" w:rsidRPr="00C11F70" w:rsidRDefault="007D3E2C" w:rsidP="00207C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C11F70"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材质：木条</w:t>
            </w:r>
          </w:p>
        </w:tc>
      </w:tr>
    </w:tbl>
    <w:p w:rsidR="00790C2C" w:rsidRDefault="00C97364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  <w:r>
        <w:rPr>
          <w:rFonts w:ascii="??" w:eastAsia="宋体" w:hAnsi="??" w:cs="宋体" w:hint="eastAsia"/>
          <w:b/>
          <w:bCs/>
          <w:color w:val="000000"/>
          <w:kern w:val="0"/>
          <w:sz w:val="26"/>
        </w:rPr>
        <w:t>（以上技术参数要求必须完全响应，否者投标无效。）</w:t>
      </w:r>
    </w:p>
    <w:p w:rsidR="00790C2C" w:rsidRDefault="00790C2C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</w:t>
      </w:r>
      <w:r w:rsidR="00266E21">
        <w:rPr>
          <w:rFonts w:asciiTheme="minorEastAsia" w:hAnsiTheme="minorEastAsia" w:hint="eastAsia"/>
          <w:b/>
          <w:sz w:val="28"/>
          <w:szCs w:val="28"/>
        </w:rPr>
        <w:t>交货方式、货物验收、</w:t>
      </w:r>
      <w:r w:rsidRPr="00CD4D0C">
        <w:rPr>
          <w:rFonts w:asciiTheme="minorEastAsia" w:hAnsiTheme="minorEastAsia" w:hint="eastAsia"/>
          <w:b/>
          <w:sz w:val="28"/>
          <w:szCs w:val="28"/>
        </w:rPr>
        <w:t>付款方式</w:t>
      </w:r>
      <w:r w:rsidR="00266E21">
        <w:rPr>
          <w:rFonts w:asciiTheme="minorEastAsia" w:hAnsiTheme="minorEastAsia" w:hint="eastAsia"/>
          <w:b/>
          <w:sz w:val="28"/>
          <w:szCs w:val="28"/>
        </w:rPr>
        <w:t>及质保期等</w:t>
      </w:r>
      <w:r w:rsidRPr="00CD4D0C">
        <w:rPr>
          <w:rFonts w:asciiTheme="minorEastAsia" w:hAnsiTheme="minorEastAsia" w:hint="eastAsia"/>
          <w:b/>
          <w:sz w:val="28"/>
          <w:szCs w:val="28"/>
        </w:rPr>
        <w:t>：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6B00B7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6B00B7">
        <w:rPr>
          <w:rFonts w:asciiTheme="minorEastAsia" w:hAnsiTheme="minorEastAsia" w:hint="eastAsia"/>
          <w:sz w:val="24"/>
          <w:szCs w:val="24"/>
        </w:rPr>
        <w:t>（1）</w:t>
      </w:r>
      <w:r w:rsidR="00F612D2" w:rsidRPr="006B00B7">
        <w:rPr>
          <w:rFonts w:asciiTheme="minorEastAsia" w:hAnsiTheme="minorEastAsia" w:hint="eastAsia"/>
          <w:sz w:val="24"/>
          <w:szCs w:val="24"/>
        </w:rPr>
        <w:t>收到中标通知后，供应商须在30内（含双休日）按照需方指定地点送货。</w:t>
      </w:r>
    </w:p>
    <w:p w:rsidR="004E7624" w:rsidRPr="006B00B7" w:rsidRDefault="004E7624" w:rsidP="003E5E83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6B00B7">
        <w:rPr>
          <w:rFonts w:asciiTheme="minorEastAsia" w:hAnsiTheme="minorEastAsia" w:hint="eastAsia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E7624" w:rsidRPr="003E5E83" w:rsidRDefault="004E7624" w:rsidP="003E5E8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B00B7">
        <w:rPr>
          <w:rFonts w:asciiTheme="minorEastAsia" w:hAnsiTheme="minorEastAsia" w:hint="eastAsia"/>
          <w:sz w:val="24"/>
          <w:szCs w:val="24"/>
        </w:rPr>
        <w:t>2、货物验收: 成交供应商应在合同生效后按学校要求交付货物，包装卸</w:t>
      </w:r>
      <w:r w:rsidR="0046421A" w:rsidRPr="006B00B7">
        <w:rPr>
          <w:rFonts w:asciiTheme="minorEastAsia" w:hAnsiTheme="minorEastAsia" w:hint="eastAsia"/>
          <w:sz w:val="24"/>
          <w:szCs w:val="24"/>
        </w:rPr>
        <w:t>，此项目为交钥匙工程</w:t>
      </w:r>
      <w:r w:rsidRPr="006B00B7">
        <w:rPr>
          <w:rFonts w:asciiTheme="minorEastAsia" w:hAnsiTheme="minorEastAsia" w:hint="eastAsia"/>
          <w:sz w:val="24"/>
          <w:szCs w:val="24"/>
        </w:rPr>
        <w:t>。</w:t>
      </w:r>
    </w:p>
    <w:p w:rsidR="00266E21" w:rsidRDefault="004E7624" w:rsidP="00266E2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3、付款方式</w:t>
      </w:r>
      <w:r w:rsidR="00ED5E15">
        <w:rPr>
          <w:rFonts w:asciiTheme="minorEastAsia" w:hAnsiTheme="minorEastAsia" w:hint="eastAsia"/>
          <w:sz w:val="24"/>
          <w:szCs w:val="24"/>
        </w:rPr>
        <w:t>：</w:t>
      </w:r>
      <w:r w:rsidR="00D5193B" w:rsidRPr="00F07C2D">
        <w:rPr>
          <w:rFonts w:ascii="宋体" w:hAnsi="宋体" w:hint="eastAsia"/>
          <w:sz w:val="24"/>
        </w:rPr>
        <w:t>签订合同前，供方向需方提交合同总额的5%履约保证金，本项目验收合格后，在45个工作日内，供方开具需方财务认可的正规发票交与需方后，需方付合同总额的100％至供方指定账户。5%履约保证金自动转为质保金，质保期满后无质量和售后服务问题，无息予以支付质保金。</w:t>
      </w:r>
    </w:p>
    <w:p w:rsidR="00266E21" w:rsidRDefault="00266E21" w:rsidP="00266E2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B00B7">
        <w:rPr>
          <w:rFonts w:asciiTheme="minorEastAsia" w:hAnsiTheme="minorEastAsia" w:hint="eastAsia"/>
          <w:sz w:val="24"/>
          <w:szCs w:val="24"/>
        </w:rPr>
        <w:t>4、</w:t>
      </w:r>
      <w:r w:rsidRPr="006B00B7">
        <w:rPr>
          <w:rFonts w:asciiTheme="minorEastAsia" w:hAnsiTheme="minorEastAsia"/>
          <w:sz w:val="24"/>
          <w:szCs w:val="24"/>
        </w:rPr>
        <w:t>保修期：</w:t>
      </w:r>
      <w:r w:rsidRPr="006B00B7">
        <w:rPr>
          <w:rFonts w:asciiTheme="minorEastAsia" w:hAnsiTheme="minorEastAsia" w:hint="eastAsia"/>
          <w:sz w:val="24"/>
          <w:szCs w:val="24"/>
        </w:rPr>
        <w:t>质保期为</w:t>
      </w:r>
      <w:r w:rsidR="00B2619E" w:rsidRPr="006B00B7">
        <w:rPr>
          <w:rFonts w:asciiTheme="minorEastAsia" w:hAnsiTheme="minorEastAsia" w:hint="eastAsia"/>
          <w:sz w:val="24"/>
          <w:szCs w:val="24"/>
        </w:rPr>
        <w:t>壹</w:t>
      </w:r>
      <w:r w:rsidRPr="006B00B7">
        <w:rPr>
          <w:rFonts w:asciiTheme="minorEastAsia" w:hAnsiTheme="minorEastAsia" w:hint="eastAsia"/>
          <w:sz w:val="24"/>
          <w:szCs w:val="24"/>
        </w:rPr>
        <w:t>年，质保期内所涉及的服务均为免费上门服务，质保期</w:t>
      </w:r>
      <w:r w:rsidRPr="006B00B7">
        <w:rPr>
          <w:rFonts w:asciiTheme="minorEastAsia" w:hAnsiTheme="minorEastAsia"/>
          <w:sz w:val="24"/>
          <w:szCs w:val="24"/>
        </w:rPr>
        <w:t>自</w:t>
      </w:r>
      <w:r w:rsidRPr="006B00B7">
        <w:rPr>
          <w:rFonts w:asciiTheme="minorEastAsia" w:hAnsiTheme="minorEastAsia" w:hint="eastAsia"/>
          <w:sz w:val="24"/>
          <w:szCs w:val="24"/>
        </w:rPr>
        <w:t>设备</w:t>
      </w:r>
      <w:r w:rsidRPr="006B00B7">
        <w:rPr>
          <w:rFonts w:asciiTheme="minorEastAsia" w:hAnsiTheme="minorEastAsia"/>
          <w:sz w:val="24"/>
          <w:szCs w:val="24"/>
        </w:rPr>
        <w:t>验收签字之日起计算。</w:t>
      </w:r>
    </w:p>
    <w:p w:rsidR="00266E21" w:rsidRPr="00266E21" w:rsidRDefault="00266E21" w:rsidP="00266E2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Pr="003063B5">
        <w:rPr>
          <w:rFonts w:ascii="宋体" w:hAnsi="宋体"/>
          <w:sz w:val="24"/>
          <w:highlight w:val="white"/>
        </w:rPr>
        <w:t>维修响应时间：卖方应在24</w:t>
      </w:r>
      <w:r>
        <w:rPr>
          <w:rFonts w:ascii="宋体" w:hAnsi="宋体"/>
          <w:sz w:val="24"/>
          <w:highlight w:val="white"/>
        </w:rPr>
        <w:t>小时内对用户的服务要求作出响应</w:t>
      </w:r>
      <w:r w:rsidRPr="003063B5">
        <w:rPr>
          <w:rFonts w:ascii="宋体" w:hAnsi="宋体"/>
          <w:sz w:val="24"/>
          <w:highlight w:val="white"/>
        </w:rPr>
        <w:t>。</w:t>
      </w:r>
    </w:p>
    <w:p w:rsidR="00266E21" w:rsidRPr="003E5E83" w:rsidRDefault="00266E21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A4236" w:rsidRPr="000415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具有独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立承担民事责任能力的企业；</w:t>
      </w:r>
    </w:p>
    <w:p w:rsidR="004E1A9D" w:rsidRDefault="00751CDC" w:rsidP="0000713B">
      <w:pPr>
        <w:widowControl/>
        <w:spacing w:line="360" w:lineRule="auto"/>
        <w:ind w:left="420" w:hanging="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0415B1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具有</w:t>
      </w:r>
      <w:r w:rsidR="00400E2C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合法</w:t>
      </w:r>
      <w:r w:rsidR="00471A72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经营</w:t>
      </w:r>
      <w:r w:rsidR="0000713B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体育器材</w:t>
      </w:r>
      <w:r w:rsidR="000415B1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范围的</w:t>
      </w:r>
      <w:r w:rsidR="002A4236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营业</w:t>
      </w:r>
      <w:r w:rsidR="000415B1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执照</w:t>
      </w:r>
      <w:r w:rsidR="004E1A9D"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801084" w:rsidRDefault="00801084" w:rsidP="0000713B">
      <w:pPr>
        <w:widowControl/>
        <w:spacing w:line="360" w:lineRule="auto"/>
        <w:ind w:left="420" w:hanging="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3)</w:t>
      </w:r>
      <w:r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具有良好的商业信誉和健全的财务会计制度；</w:t>
      </w:r>
    </w:p>
    <w:p w:rsidR="00751CDC" w:rsidRDefault="00801084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4</w:t>
      </w:r>
      <w:r w:rsidR="00751C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）有依法缴纳税收和社会保障资金的良好记录；</w:t>
      </w:r>
    </w:p>
    <w:p w:rsidR="00751CDC" w:rsidRDefault="00801084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751CD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801084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="00751C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）具有履行合同和及时供货能力，并具有良好的售后服务能力；</w:t>
      </w:r>
    </w:p>
    <w:p w:rsidR="00751CDC" w:rsidRPr="003E5E83" w:rsidRDefault="00801084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="00751CD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报名和投标同时进行，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59" w:history="1">
        <w:r w:rsidR="003A3777" w:rsidRPr="00354B9B">
          <w:rPr>
            <w:rStyle w:val="a9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</w:t>
      </w:r>
      <w:r w:rsidR="00801084">
        <w:rPr>
          <w:rFonts w:asciiTheme="minorEastAsia" w:hAnsiTheme="minorEastAsia" w:cs="宋体" w:hint="eastAsia"/>
          <w:b/>
          <w:kern w:val="0"/>
          <w:sz w:val="24"/>
          <w:szCs w:val="24"/>
        </w:rPr>
        <w:t>(需加盖供应商单位公章)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《营业执照》原件扫描件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原件扫描件，</w:t>
      </w:r>
    </w:p>
    <w:p w:rsidR="00801084" w:rsidRPr="00801084" w:rsidRDefault="00801084" w:rsidP="0080108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（3）提供近二年任一年度经审计的财务状况报告，或在谈判前三个月内其基本开户银行出具的资信证明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Pr="008010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FB1BED" w:rsidRDefault="00FB1BED" w:rsidP="00FB1BED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52602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（6）投标产品“脚靶”的品牌散打系列需具有中国武术协会认证出具的证明材料，投标文件中需提供该证明材料复印件并加盖制造商公章的扫描件。</w:t>
      </w:r>
    </w:p>
    <w:p w:rsidR="00207CDA" w:rsidRPr="00526023" w:rsidRDefault="00207CDA" w:rsidP="00FB1BED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B2619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项目的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报价表原件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2A423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报价表中要求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注明</w:t>
      </w:r>
      <w:r w:rsidR="00BB2753" w:rsidRPr="00CF187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交货的期限及</w:t>
      </w:r>
      <w:r w:rsidR="002A4236" w:rsidRPr="00CF187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交货</w:t>
      </w:r>
      <w:r w:rsidR="00BB2753" w:rsidRPr="00CF187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方式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等内容，</w:t>
      </w:r>
      <w:r w:rsidR="00252C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要求注明完全</w:t>
      </w:r>
      <w:r w:rsidR="00252C71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F56E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Pr="000A0566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 w:rsidRPr="000A0566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表1</w:t>
      </w:r>
      <w:r w:rsidRPr="000A0566"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江西科技师范大学</w:t>
      </w:r>
      <w:r w:rsidR="00A96B84" w:rsidRPr="00A96B84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2020年体育学院急需耗材设备</w:t>
      </w:r>
      <w:r w:rsidRPr="000A0566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采购报价表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544"/>
      </w:tblGrid>
      <w:tr w:rsidR="005F5521" w:rsidRPr="00DC6E72" w:rsidTr="00A96B84">
        <w:trPr>
          <w:cantSplit/>
          <w:trHeight w:val="683"/>
        </w:trPr>
        <w:tc>
          <w:tcPr>
            <w:tcW w:w="2660" w:type="dxa"/>
            <w:vAlign w:val="center"/>
          </w:tcPr>
          <w:p w:rsidR="005F5521" w:rsidRPr="00DC6E72" w:rsidRDefault="005F5521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544" w:type="dxa"/>
            <w:vAlign w:val="center"/>
          </w:tcPr>
          <w:p w:rsidR="005F5521" w:rsidRPr="00DC6E72" w:rsidRDefault="005F5521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投报总价</w:t>
            </w:r>
          </w:p>
          <w:p w:rsidR="005F5521" w:rsidRPr="00DC6E72" w:rsidRDefault="005F5521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元人民币</w:t>
            </w:r>
          </w:p>
        </w:tc>
      </w:tr>
      <w:tr w:rsidR="005F5521" w:rsidRPr="00DC6E72" w:rsidTr="00A96B84">
        <w:trPr>
          <w:cantSplit/>
          <w:trHeight w:val="528"/>
        </w:trPr>
        <w:tc>
          <w:tcPr>
            <w:tcW w:w="2660" w:type="dxa"/>
            <w:vAlign w:val="center"/>
          </w:tcPr>
          <w:p w:rsidR="005F5521" w:rsidRPr="00A96B84" w:rsidRDefault="00A96B84" w:rsidP="00A96B8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left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A96B8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江西科技师范大学2020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A96B8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体育学院急需耗材设备采购项目</w:t>
            </w:r>
          </w:p>
        </w:tc>
        <w:tc>
          <w:tcPr>
            <w:tcW w:w="6544" w:type="dxa"/>
          </w:tcPr>
          <w:p w:rsidR="005F5521" w:rsidRPr="00DC6E72" w:rsidRDefault="005F5521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5F5521" w:rsidRPr="00DC6E72" w:rsidRDefault="005F5521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A9677A" w:rsidRPr="00DC6E72" w:rsidTr="00A96B84">
        <w:trPr>
          <w:cantSplit/>
          <w:trHeight w:val="574"/>
        </w:trPr>
        <w:tc>
          <w:tcPr>
            <w:tcW w:w="2660" w:type="dxa"/>
            <w:vAlign w:val="center"/>
          </w:tcPr>
          <w:p w:rsidR="00A9677A" w:rsidRPr="00DC6E72" w:rsidRDefault="00A9677A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DC6E72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投报总价（大写）</w:t>
            </w:r>
          </w:p>
        </w:tc>
        <w:tc>
          <w:tcPr>
            <w:tcW w:w="6544" w:type="dxa"/>
          </w:tcPr>
          <w:p w:rsidR="00A9677A" w:rsidRPr="00DC6E72" w:rsidRDefault="00A9677A" w:rsidP="00207CD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5F5521" w:rsidRPr="00DC6E72" w:rsidTr="00A96B84">
        <w:trPr>
          <w:cantSplit/>
          <w:trHeight w:val="748"/>
        </w:trPr>
        <w:tc>
          <w:tcPr>
            <w:tcW w:w="2660" w:type="dxa"/>
            <w:vAlign w:val="center"/>
          </w:tcPr>
          <w:p w:rsidR="005F5521" w:rsidRDefault="005F5521" w:rsidP="005F552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5F5521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>交货期限及交货方式</w:t>
            </w:r>
          </w:p>
        </w:tc>
        <w:tc>
          <w:tcPr>
            <w:tcW w:w="6544" w:type="dxa"/>
          </w:tcPr>
          <w:p w:rsidR="005F5521" w:rsidRPr="00003FA3" w:rsidRDefault="005F5521" w:rsidP="00207CD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03FA3">
              <w:rPr>
                <w:rFonts w:asciiTheme="minorEastAsia" w:hAnsiTheme="minorEastAsia" w:hint="eastAsia"/>
                <w:szCs w:val="21"/>
              </w:rPr>
              <w:t>（1）收到中标通知后，供应商须</w:t>
            </w:r>
            <w:r w:rsidRPr="00526023">
              <w:rPr>
                <w:rFonts w:asciiTheme="minorEastAsia" w:hAnsiTheme="minorEastAsia" w:hint="eastAsia"/>
                <w:szCs w:val="21"/>
              </w:rPr>
              <w:t>在</w:t>
            </w:r>
            <w:r w:rsidR="00142CC0" w:rsidRPr="00526023">
              <w:rPr>
                <w:rFonts w:asciiTheme="minorEastAsia" w:hAnsiTheme="minorEastAsia" w:hint="eastAsia"/>
                <w:szCs w:val="21"/>
              </w:rPr>
              <w:t>30</w:t>
            </w:r>
            <w:r w:rsidRPr="00526023">
              <w:rPr>
                <w:rFonts w:asciiTheme="minorEastAsia" w:hAnsiTheme="minorEastAsia" w:hint="eastAsia"/>
                <w:szCs w:val="21"/>
              </w:rPr>
              <w:t>内（含双休日）按照需</w:t>
            </w:r>
            <w:r w:rsidRPr="00003FA3">
              <w:rPr>
                <w:rFonts w:asciiTheme="minorEastAsia" w:hAnsiTheme="minorEastAsia" w:hint="eastAsia"/>
                <w:szCs w:val="21"/>
              </w:rPr>
              <w:t>方指定地点送货。</w:t>
            </w:r>
          </w:p>
          <w:p w:rsidR="005F5521" w:rsidRPr="00003FA3" w:rsidRDefault="005F5521" w:rsidP="00207CD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003FA3">
              <w:rPr>
                <w:rFonts w:asciiTheme="minorEastAsia" w:hAnsiTheme="minorEastAsia" w:hint="eastAsia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</w:tr>
      <w:tr w:rsidR="005F5521" w:rsidRPr="00DC6E72" w:rsidTr="00A96B84">
        <w:trPr>
          <w:cantSplit/>
          <w:trHeight w:val="1945"/>
        </w:trPr>
        <w:tc>
          <w:tcPr>
            <w:tcW w:w="2660" w:type="dxa"/>
            <w:vAlign w:val="center"/>
          </w:tcPr>
          <w:p w:rsidR="005F5521" w:rsidRDefault="005F5521" w:rsidP="005F552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5F5521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44" w:type="dxa"/>
          </w:tcPr>
          <w:p w:rsidR="005F5521" w:rsidRDefault="005F5521" w:rsidP="00207CD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F5521" w:rsidRPr="00C97D60" w:rsidRDefault="005F5521" w:rsidP="00207CDA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5F5521" w:rsidRDefault="005F5521" w:rsidP="00207CD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F5521" w:rsidRDefault="005F5521" w:rsidP="00207CDA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</w:t>
            </w:r>
          </w:p>
          <w:p w:rsidR="005F5521" w:rsidRDefault="005F5521" w:rsidP="00207CD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</w:t>
            </w:r>
            <w:r w:rsidRPr="00155E5F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承诺人</w:t>
            </w:r>
            <w:r w:rsidRPr="00155E5F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Cs w:val="21"/>
              </w:rPr>
              <w:t>（法人或被授权人签名并加盖公司公章）</w:t>
            </w:r>
          </w:p>
          <w:p w:rsidR="00D014A0" w:rsidRDefault="00D014A0" w:rsidP="00D014A0">
            <w:pPr>
              <w:ind w:firstLineChars="600" w:firstLine="1265"/>
              <w:rPr>
                <w:rFonts w:asciiTheme="minorEastAsia" w:hAnsiTheme="minorEastAsia" w:cs="宋体"/>
                <w:b/>
                <w:szCs w:val="21"/>
              </w:rPr>
            </w:pPr>
          </w:p>
          <w:p w:rsidR="005F5521" w:rsidRDefault="005F5521" w:rsidP="00D014A0">
            <w:pPr>
              <w:ind w:firstLineChars="600" w:firstLine="1265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A9677A" w:rsidRPr="004D13ED" w:rsidRDefault="00A9677A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D502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12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D502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</w:t>
      </w:r>
      <w:r w:rsidR="007F6AF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12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D5027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3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7F6AF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11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7F6AF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30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0F" w:rsidRDefault="00C1340F" w:rsidP="00D03C54">
      <w:r>
        <w:separator/>
      </w:r>
    </w:p>
  </w:endnote>
  <w:endnote w:type="continuationSeparator" w:id="0">
    <w:p w:rsidR="00C1340F" w:rsidRDefault="00C1340F" w:rsidP="00D0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0F" w:rsidRDefault="00C1340F" w:rsidP="00D03C54">
      <w:r>
        <w:separator/>
      </w:r>
    </w:p>
  </w:footnote>
  <w:footnote w:type="continuationSeparator" w:id="0">
    <w:p w:rsidR="00C1340F" w:rsidRDefault="00C1340F" w:rsidP="00D0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BE"/>
    <w:rsid w:val="0000713B"/>
    <w:rsid w:val="000415B1"/>
    <w:rsid w:val="00076184"/>
    <w:rsid w:val="000824E6"/>
    <w:rsid w:val="00087237"/>
    <w:rsid w:val="000A0566"/>
    <w:rsid w:val="001323D8"/>
    <w:rsid w:val="00136F4A"/>
    <w:rsid w:val="00142CC0"/>
    <w:rsid w:val="001A2A2B"/>
    <w:rsid w:val="001B297E"/>
    <w:rsid w:val="001E5704"/>
    <w:rsid w:val="00207CDA"/>
    <w:rsid w:val="00207F29"/>
    <w:rsid w:val="0022369B"/>
    <w:rsid w:val="00224B96"/>
    <w:rsid w:val="00224E6F"/>
    <w:rsid w:val="00227C46"/>
    <w:rsid w:val="0023009C"/>
    <w:rsid w:val="0023250C"/>
    <w:rsid w:val="0025138E"/>
    <w:rsid w:val="00252C71"/>
    <w:rsid w:val="00266E21"/>
    <w:rsid w:val="00286A5C"/>
    <w:rsid w:val="00295F94"/>
    <w:rsid w:val="002A4236"/>
    <w:rsid w:val="002A7DC9"/>
    <w:rsid w:val="002C5726"/>
    <w:rsid w:val="0030303E"/>
    <w:rsid w:val="00315E1D"/>
    <w:rsid w:val="003206B6"/>
    <w:rsid w:val="00354B9B"/>
    <w:rsid w:val="0037050F"/>
    <w:rsid w:val="00374D73"/>
    <w:rsid w:val="00381688"/>
    <w:rsid w:val="003A12B6"/>
    <w:rsid w:val="003A1808"/>
    <w:rsid w:val="003A3777"/>
    <w:rsid w:val="003C34EA"/>
    <w:rsid w:val="003D65F0"/>
    <w:rsid w:val="003E33F6"/>
    <w:rsid w:val="003E5E83"/>
    <w:rsid w:val="00400E2C"/>
    <w:rsid w:val="0041326B"/>
    <w:rsid w:val="00424419"/>
    <w:rsid w:val="00454154"/>
    <w:rsid w:val="0046421A"/>
    <w:rsid w:val="00471A72"/>
    <w:rsid w:val="00480EAB"/>
    <w:rsid w:val="0049385A"/>
    <w:rsid w:val="004C67CB"/>
    <w:rsid w:val="004C7000"/>
    <w:rsid w:val="004D13ED"/>
    <w:rsid w:val="004D2D37"/>
    <w:rsid w:val="004D409E"/>
    <w:rsid w:val="004E1A9D"/>
    <w:rsid w:val="004E7624"/>
    <w:rsid w:val="00524DED"/>
    <w:rsid w:val="00526023"/>
    <w:rsid w:val="00533DD3"/>
    <w:rsid w:val="00540FB4"/>
    <w:rsid w:val="0055512B"/>
    <w:rsid w:val="0057024E"/>
    <w:rsid w:val="00571D87"/>
    <w:rsid w:val="005B7EF9"/>
    <w:rsid w:val="005D0562"/>
    <w:rsid w:val="005F5521"/>
    <w:rsid w:val="006058BB"/>
    <w:rsid w:val="00624F9F"/>
    <w:rsid w:val="00631AC8"/>
    <w:rsid w:val="006913E6"/>
    <w:rsid w:val="006B00B7"/>
    <w:rsid w:val="006C2CB5"/>
    <w:rsid w:val="006C4F1C"/>
    <w:rsid w:val="006C71DD"/>
    <w:rsid w:val="006D39BE"/>
    <w:rsid w:val="006F564B"/>
    <w:rsid w:val="00704EB3"/>
    <w:rsid w:val="007123D5"/>
    <w:rsid w:val="0072759D"/>
    <w:rsid w:val="00751CDC"/>
    <w:rsid w:val="0076751D"/>
    <w:rsid w:val="00790C2C"/>
    <w:rsid w:val="007B0570"/>
    <w:rsid w:val="007B565C"/>
    <w:rsid w:val="007D3E2C"/>
    <w:rsid w:val="007E505D"/>
    <w:rsid w:val="007F6AF2"/>
    <w:rsid w:val="00801084"/>
    <w:rsid w:val="00810120"/>
    <w:rsid w:val="00836EC2"/>
    <w:rsid w:val="0084458B"/>
    <w:rsid w:val="00887819"/>
    <w:rsid w:val="008A0299"/>
    <w:rsid w:val="008D47B8"/>
    <w:rsid w:val="008E1581"/>
    <w:rsid w:val="00903B8A"/>
    <w:rsid w:val="00904020"/>
    <w:rsid w:val="009131C4"/>
    <w:rsid w:val="0098544C"/>
    <w:rsid w:val="00986220"/>
    <w:rsid w:val="009A5B59"/>
    <w:rsid w:val="009B5C5C"/>
    <w:rsid w:val="009D3890"/>
    <w:rsid w:val="009E35C3"/>
    <w:rsid w:val="009E441E"/>
    <w:rsid w:val="009E478D"/>
    <w:rsid w:val="009E5586"/>
    <w:rsid w:val="009F143E"/>
    <w:rsid w:val="00A10BE8"/>
    <w:rsid w:val="00A26083"/>
    <w:rsid w:val="00A35379"/>
    <w:rsid w:val="00A36D74"/>
    <w:rsid w:val="00A42CB1"/>
    <w:rsid w:val="00A4316D"/>
    <w:rsid w:val="00A74B76"/>
    <w:rsid w:val="00A80C9F"/>
    <w:rsid w:val="00A9677A"/>
    <w:rsid w:val="00A96B84"/>
    <w:rsid w:val="00AB0033"/>
    <w:rsid w:val="00AD7EB8"/>
    <w:rsid w:val="00AF7E50"/>
    <w:rsid w:val="00B14ECD"/>
    <w:rsid w:val="00B24E1A"/>
    <w:rsid w:val="00B2619E"/>
    <w:rsid w:val="00B512E6"/>
    <w:rsid w:val="00B558C0"/>
    <w:rsid w:val="00BB2753"/>
    <w:rsid w:val="00BB27FC"/>
    <w:rsid w:val="00BC222B"/>
    <w:rsid w:val="00BC500B"/>
    <w:rsid w:val="00C06254"/>
    <w:rsid w:val="00C11F70"/>
    <w:rsid w:val="00C1340F"/>
    <w:rsid w:val="00C46A8F"/>
    <w:rsid w:val="00C640E2"/>
    <w:rsid w:val="00C8077C"/>
    <w:rsid w:val="00C97364"/>
    <w:rsid w:val="00C97D60"/>
    <w:rsid w:val="00CA724E"/>
    <w:rsid w:val="00CD4D0C"/>
    <w:rsid w:val="00CF1878"/>
    <w:rsid w:val="00D014A0"/>
    <w:rsid w:val="00D03C54"/>
    <w:rsid w:val="00D25592"/>
    <w:rsid w:val="00D27ED0"/>
    <w:rsid w:val="00D4724B"/>
    <w:rsid w:val="00D50276"/>
    <w:rsid w:val="00D50F67"/>
    <w:rsid w:val="00D5193B"/>
    <w:rsid w:val="00D93220"/>
    <w:rsid w:val="00DC792A"/>
    <w:rsid w:val="00DD3AE6"/>
    <w:rsid w:val="00DD4574"/>
    <w:rsid w:val="00DE6FE3"/>
    <w:rsid w:val="00DF5657"/>
    <w:rsid w:val="00E24F6E"/>
    <w:rsid w:val="00E3663D"/>
    <w:rsid w:val="00E6645F"/>
    <w:rsid w:val="00E719CC"/>
    <w:rsid w:val="00E777E5"/>
    <w:rsid w:val="00EA3795"/>
    <w:rsid w:val="00ED27F7"/>
    <w:rsid w:val="00ED5E15"/>
    <w:rsid w:val="00EE5B33"/>
    <w:rsid w:val="00EF08DC"/>
    <w:rsid w:val="00F028CF"/>
    <w:rsid w:val="00F56ED2"/>
    <w:rsid w:val="00F612D2"/>
    <w:rsid w:val="00F64056"/>
    <w:rsid w:val="00F6510C"/>
    <w:rsid w:val="00FB1BED"/>
    <w:rsid w:val="00FD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A"/>
    <w:pPr>
      <w:widowControl w:val="0"/>
      <w:jc w:val="both"/>
    </w:pPr>
  </w:style>
  <w:style w:type="paragraph" w:styleId="2">
    <w:name w:val="heading 2"/>
    <w:basedOn w:val="a"/>
    <w:next w:val="a0"/>
    <w:link w:val="2Char"/>
    <w:uiPriority w:val="9"/>
    <w:qFormat/>
    <w:rsid w:val="00DE6FE3"/>
    <w:pPr>
      <w:keepNext/>
      <w:keepLines/>
      <w:spacing w:before="260" w:after="260" w:line="500" w:lineRule="exact"/>
      <w:jc w:val="center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1"/>
    <w:rsid w:val="006D39BE"/>
  </w:style>
  <w:style w:type="paragraph" w:styleId="a5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D03C5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D03C54"/>
    <w:rPr>
      <w:sz w:val="18"/>
      <w:szCs w:val="18"/>
    </w:rPr>
  </w:style>
  <w:style w:type="character" w:styleId="a9">
    <w:name w:val="Hyperlink"/>
    <w:basedOn w:val="a1"/>
    <w:uiPriority w:val="99"/>
    <w:unhideWhenUsed/>
    <w:rsid w:val="00286A5C"/>
    <w:rPr>
      <w:color w:val="0000FF" w:themeColor="hyperlink"/>
      <w:u w:val="single"/>
    </w:rPr>
  </w:style>
  <w:style w:type="paragraph" w:customStyle="1" w:styleId="Aa">
    <w:name w:val="正文 A"/>
    <w:qFormat/>
    <w:rsid w:val="00903B8A"/>
    <w:pPr>
      <w:widowControl w:val="0"/>
      <w:jc w:val="both"/>
    </w:pPr>
    <w:rPr>
      <w:rFonts w:ascii="Times New Roman" w:eastAsia="宋体" w:hAnsi="Times New Roman" w:cs="Arial Unicode MS"/>
      <w:color w:val="000000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790C2C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790C2C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DE6FE3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0">
    <w:name w:val="Normal Indent"/>
    <w:basedOn w:val="a"/>
    <w:rsid w:val="00DE6FE3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basedOn w:val="a1"/>
    <w:uiPriority w:val="99"/>
    <w:rsid w:val="002C572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basedOn w:val="a1"/>
    <w:uiPriority w:val="99"/>
    <w:rsid w:val="002C5726"/>
    <w:rPr>
      <w:rFonts w:ascii="宋体" w:eastAsia="宋体" w:hAnsi="宋体" w:cs="宋体"/>
      <w:b/>
      <w:color w:val="000000"/>
      <w:sz w:val="22"/>
      <w:szCs w:val="22"/>
      <w:u w:val="none"/>
    </w:rPr>
  </w:style>
  <w:style w:type="paragraph" w:styleId="ac">
    <w:name w:val="List Paragraph"/>
    <w:basedOn w:val="a"/>
    <w:uiPriority w:val="34"/>
    <w:qFormat/>
    <w:rsid w:val="00BC22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yperlink" Target="mailto:jxkdzb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120</cp:revision>
  <dcterms:created xsi:type="dcterms:W3CDTF">2020-02-17T00:46:00Z</dcterms:created>
  <dcterms:modified xsi:type="dcterms:W3CDTF">2020-11-30T07:45:00Z</dcterms:modified>
</cp:coreProperties>
</file>