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F5" w:rsidRDefault="00F4448A">
      <w:pPr>
        <w:widowControl/>
        <w:spacing w:line="360" w:lineRule="auto"/>
        <w:jc w:val="center"/>
        <w:rPr>
          <w:rFonts w:asciiTheme="minorEastAsia" w:hAnsiTheme="minorEastAsia" w:cs="宋体"/>
          <w:b/>
          <w:bCs/>
          <w:color w:val="000000"/>
          <w:kern w:val="0"/>
          <w:sz w:val="32"/>
          <w:szCs w:val="32"/>
        </w:rPr>
      </w:pPr>
      <w:r>
        <w:rPr>
          <w:rFonts w:asciiTheme="minorEastAsia" w:hAnsiTheme="minorEastAsia" w:cs="宋体" w:hint="eastAsia"/>
          <w:b/>
          <w:bCs/>
          <w:color w:val="000000"/>
          <w:kern w:val="0"/>
          <w:sz w:val="32"/>
          <w:szCs w:val="32"/>
        </w:rPr>
        <w:t>江西科技师范大学202</w:t>
      </w:r>
      <w:r w:rsidR="006306DB">
        <w:rPr>
          <w:rFonts w:asciiTheme="minorEastAsia" w:hAnsiTheme="minorEastAsia" w:cs="宋体"/>
          <w:b/>
          <w:bCs/>
          <w:color w:val="000000"/>
          <w:kern w:val="0"/>
          <w:sz w:val="32"/>
          <w:szCs w:val="32"/>
        </w:rPr>
        <w:t>1</w:t>
      </w:r>
      <w:r>
        <w:rPr>
          <w:rFonts w:asciiTheme="minorEastAsia" w:hAnsiTheme="minorEastAsia" w:cs="宋体" w:hint="eastAsia"/>
          <w:b/>
          <w:bCs/>
          <w:color w:val="000000"/>
          <w:kern w:val="0"/>
          <w:sz w:val="32"/>
          <w:szCs w:val="32"/>
        </w:rPr>
        <w:t>年卫生所医用耗材</w:t>
      </w:r>
    </w:p>
    <w:p w:rsidR="006C72F5" w:rsidRDefault="00F4448A">
      <w:pPr>
        <w:widowControl/>
        <w:spacing w:line="360" w:lineRule="auto"/>
        <w:jc w:val="center"/>
        <w:rPr>
          <w:rFonts w:asciiTheme="minorEastAsia" w:hAnsiTheme="minorEastAsia" w:cs="宋体"/>
          <w:b/>
          <w:bCs/>
          <w:color w:val="000000"/>
          <w:kern w:val="0"/>
          <w:sz w:val="32"/>
          <w:szCs w:val="32"/>
        </w:rPr>
      </w:pPr>
      <w:r>
        <w:rPr>
          <w:rFonts w:asciiTheme="minorEastAsia" w:hAnsiTheme="minorEastAsia" w:cs="宋体" w:hint="eastAsia"/>
          <w:b/>
          <w:bCs/>
          <w:color w:val="000000"/>
          <w:kern w:val="0"/>
          <w:sz w:val="32"/>
          <w:szCs w:val="32"/>
        </w:rPr>
        <w:t>采购项目招标公告</w:t>
      </w:r>
    </w:p>
    <w:p w:rsidR="006C72F5" w:rsidRDefault="00F4448A">
      <w:pPr>
        <w:widowControl/>
        <w:spacing w:line="360" w:lineRule="auto"/>
        <w:jc w:val="left"/>
        <w:rPr>
          <w:rFonts w:asciiTheme="minorEastAsia" w:hAnsiTheme="minorEastAsia" w:cs="宋体"/>
          <w:color w:val="555555"/>
          <w:kern w:val="0"/>
          <w:sz w:val="28"/>
          <w:szCs w:val="28"/>
        </w:rPr>
      </w:pPr>
      <w:r>
        <w:rPr>
          <w:rFonts w:asciiTheme="minorEastAsia" w:hAnsiTheme="minorEastAsia" w:cs="宋体"/>
          <w:b/>
          <w:bCs/>
          <w:color w:val="000000"/>
          <w:kern w:val="0"/>
          <w:sz w:val="28"/>
          <w:szCs w:val="28"/>
        </w:rPr>
        <w:t>一、项目名称：江西科技师范大学</w:t>
      </w:r>
      <w:r>
        <w:rPr>
          <w:rFonts w:asciiTheme="minorEastAsia" w:hAnsiTheme="minorEastAsia" w:cs="宋体" w:hint="eastAsia"/>
          <w:b/>
          <w:bCs/>
          <w:color w:val="000000"/>
          <w:kern w:val="0"/>
          <w:sz w:val="28"/>
          <w:szCs w:val="28"/>
        </w:rPr>
        <w:t>202</w:t>
      </w:r>
      <w:r w:rsidR="006306DB">
        <w:rPr>
          <w:rFonts w:asciiTheme="minorEastAsia" w:hAnsiTheme="minorEastAsia" w:cs="宋体"/>
          <w:b/>
          <w:bCs/>
          <w:color w:val="000000"/>
          <w:kern w:val="0"/>
          <w:sz w:val="28"/>
          <w:szCs w:val="28"/>
        </w:rPr>
        <w:t>1</w:t>
      </w:r>
      <w:r>
        <w:rPr>
          <w:rFonts w:asciiTheme="minorEastAsia" w:hAnsiTheme="minorEastAsia" w:cs="宋体" w:hint="eastAsia"/>
          <w:b/>
          <w:bCs/>
          <w:color w:val="000000"/>
          <w:kern w:val="0"/>
          <w:sz w:val="28"/>
          <w:szCs w:val="28"/>
        </w:rPr>
        <w:t>年卫生所医用耗材采购</w:t>
      </w:r>
    </w:p>
    <w:p w:rsidR="006C72F5" w:rsidRDefault="00F4448A">
      <w:pPr>
        <w:widowControl/>
        <w:spacing w:line="360" w:lineRule="auto"/>
        <w:jc w:val="left"/>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二、预算总价：</w:t>
      </w:r>
      <w:r>
        <w:rPr>
          <w:rFonts w:asciiTheme="minorEastAsia" w:hAnsiTheme="minorEastAsia" w:cs="宋体" w:hint="eastAsia"/>
          <w:color w:val="000000" w:themeColor="text1"/>
          <w:sz w:val="28"/>
          <w:szCs w:val="28"/>
        </w:rPr>
        <w:t>7</w:t>
      </w:r>
      <w:r w:rsidR="006306DB">
        <w:rPr>
          <w:rFonts w:asciiTheme="minorEastAsia" w:hAnsiTheme="minorEastAsia" w:cs="宋体"/>
          <w:color w:val="000000" w:themeColor="text1"/>
          <w:sz w:val="28"/>
          <w:szCs w:val="28"/>
        </w:rPr>
        <w:t>1000</w:t>
      </w:r>
      <w:r>
        <w:rPr>
          <w:rFonts w:asciiTheme="minorEastAsia" w:hAnsiTheme="minorEastAsia" w:cs="宋体" w:hint="eastAsia"/>
          <w:color w:val="000000" w:themeColor="text1"/>
          <w:sz w:val="28"/>
          <w:szCs w:val="28"/>
        </w:rPr>
        <w:t>元</w:t>
      </w:r>
    </w:p>
    <w:p w:rsidR="006C72F5" w:rsidRDefault="00F4448A">
      <w:pPr>
        <w:widowControl/>
        <w:spacing w:line="360" w:lineRule="auto"/>
        <w:jc w:val="left"/>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三</w:t>
      </w:r>
      <w:r>
        <w:rPr>
          <w:rFonts w:asciiTheme="minorEastAsia" w:hAnsiTheme="minorEastAsia" w:cs="宋体"/>
          <w:b/>
          <w:bCs/>
          <w:color w:val="000000"/>
          <w:kern w:val="0"/>
          <w:sz w:val="28"/>
          <w:szCs w:val="28"/>
        </w:rPr>
        <w:t>、采购清单：</w:t>
      </w:r>
    </w:p>
    <w:tbl>
      <w:tblPr>
        <w:tblStyle w:val="a7"/>
        <w:tblW w:w="5000" w:type="pct"/>
        <w:tblLook w:val="04A0" w:firstRow="1" w:lastRow="0" w:firstColumn="1" w:lastColumn="0" w:noHBand="0" w:noVBand="1"/>
      </w:tblPr>
      <w:tblGrid>
        <w:gridCol w:w="794"/>
        <w:gridCol w:w="2149"/>
        <w:gridCol w:w="2269"/>
        <w:gridCol w:w="1277"/>
        <w:gridCol w:w="2033"/>
      </w:tblGrid>
      <w:tr w:rsidR="006C72F5">
        <w:tc>
          <w:tcPr>
            <w:tcW w:w="466" w:type="pct"/>
            <w:vAlign w:val="center"/>
          </w:tcPr>
          <w:p w:rsidR="006C72F5" w:rsidRDefault="00F4448A">
            <w:pPr>
              <w:jc w:val="center"/>
              <w:rPr>
                <w:rFonts w:ascii="黑体" w:eastAsia="黑体" w:hAnsi="黑体"/>
                <w:kern w:val="0"/>
                <w:sz w:val="24"/>
                <w:szCs w:val="24"/>
              </w:rPr>
            </w:pPr>
            <w:r>
              <w:rPr>
                <w:rFonts w:ascii="黑体" w:eastAsia="黑体" w:hAnsi="黑体" w:hint="eastAsia"/>
                <w:kern w:val="0"/>
                <w:sz w:val="24"/>
                <w:szCs w:val="24"/>
              </w:rPr>
              <w:t>序号</w:t>
            </w:r>
          </w:p>
        </w:tc>
        <w:tc>
          <w:tcPr>
            <w:tcW w:w="1261" w:type="pct"/>
            <w:vAlign w:val="center"/>
          </w:tcPr>
          <w:p w:rsidR="006C72F5" w:rsidRDefault="00F4448A">
            <w:pPr>
              <w:jc w:val="center"/>
              <w:rPr>
                <w:rFonts w:ascii="黑体" w:eastAsia="黑体" w:hAnsi="黑体"/>
                <w:kern w:val="0"/>
                <w:sz w:val="24"/>
                <w:szCs w:val="24"/>
              </w:rPr>
            </w:pPr>
            <w:r>
              <w:rPr>
                <w:rFonts w:ascii="黑体" w:eastAsia="黑体" w:hAnsi="黑体" w:hint="eastAsia"/>
                <w:kern w:val="0"/>
                <w:sz w:val="24"/>
                <w:szCs w:val="24"/>
              </w:rPr>
              <w:t>品名</w:t>
            </w:r>
          </w:p>
        </w:tc>
        <w:tc>
          <w:tcPr>
            <w:tcW w:w="1331" w:type="pct"/>
            <w:vAlign w:val="center"/>
          </w:tcPr>
          <w:p w:rsidR="006C72F5" w:rsidRDefault="00F4448A">
            <w:pPr>
              <w:jc w:val="center"/>
              <w:rPr>
                <w:rFonts w:ascii="黑体" w:eastAsia="黑体" w:hAnsi="黑体"/>
                <w:kern w:val="0"/>
                <w:sz w:val="24"/>
                <w:szCs w:val="24"/>
              </w:rPr>
            </w:pPr>
            <w:r>
              <w:rPr>
                <w:rFonts w:ascii="黑体" w:eastAsia="黑体" w:hAnsi="黑体" w:hint="eastAsia"/>
                <w:kern w:val="0"/>
                <w:sz w:val="24"/>
                <w:szCs w:val="24"/>
              </w:rPr>
              <w:t>规格</w:t>
            </w:r>
          </w:p>
        </w:tc>
        <w:tc>
          <w:tcPr>
            <w:tcW w:w="749" w:type="pct"/>
            <w:vAlign w:val="center"/>
          </w:tcPr>
          <w:p w:rsidR="006C72F5" w:rsidRDefault="00F4448A">
            <w:pPr>
              <w:jc w:val="center"/>
              <w:rPr>
                <w:rFonts w:ascii="黑体" w:eastAsia="黑体" w:hAnsi="黑体"/>
                <w:kern w:val="0"/>
                <w:sz w:val="24"/>
                <w:szCs w:val="24"/>
              </w:rPr>
            </w:pPr>
            <w:r>
              <w:rPr>
                <w:rFonts w:ascii="黑体" w:eastAsia="黑体" w:hAnsi="黑体" w:hint="eastAsia"/>
                <w:kern w:val="0"/>
                <w:sz w:val="24"/>
                <w:szCs w:val="24"/>
              </w:rPr>
              <w:t>数量</w:t>
            </w:r>
          </w:p>
        </w:tc>
        <w:tc>
          <w:tcPr>
            <w:tcW w:w="1193" w:type="pct"/>
            <w:vAlign w:val="center"/>
          </w:tcPr>
          <w:p w:rsidR="006C72F5" w:rsidRDefault="00F4448A">
            <w:pPr>
              <w:jc w:val="center"/>
              <w:rPr>
                <w:rFonts w:ascii="黑体" w:eastAsia="黑体" w:hAnsi="黑体"/>
                <w:kern w:val="0"/>
                <w:sz w:val="24"/>
                <w:szCs w:val="24"/>
              </w:rPr>
            </w:pPr>
            <w:r>
              <w:rPr>
                <w:rFonts w:ascii="黑体" w:eastAsia="黑体" w:hAnsi="黑体" w:hint="eastAsia"/>
                <w:kern w:val="0"/>
                <w:sz w:val="24"/>
                <w:szCs w:val="24"/>
              </w:rPr>
              <w:t>部分产品的品牌要求</w:t>
            </w:r>
            <w:r w:rsidR="00334181">
              <w:rPr>
                <w:rFonts w:ascii="黑体" w:eastAsia="黑体" w:hAnsi="黑体" w:hint="eastAsia"/>
                <w:kern w:val="0"/>
                <w:sz w:val="24"/>
                <w:szCs w:val="24"/>
              </w:rPr>
              <w:t>（需满足）</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棉签</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10cm*20包</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2</w:t>
            </w:r>
          </w:p>
        </w:tc>
        <w:tc>
          <w:tcPr>
            <w:tcW w:w="1261" w:type="pct"/>
          </w:tcPr>
          <w:p w:rsidR="00AA7AD3" w:rsidRPr="00AA7AD3" w:rsidRDefault="00AA7AD3" w:rsidP="00AA7AD3">
            <w:pPr>
              <w:rPr>
                <w:rFonts w:ascii="楷体" w:eastAsia="楷体" w:hAnsi="楷体"/>
                <w:sz w:val="24"/>
                <w:szCs w:val="24"/>
              </w:rPr>
            </w:pPr>
            <w:r w:rsidRPr="00AA7AD3">
              <w:rPr>
                <w:rFonts w:ascii="楷体" w:eastAsia="楷体" w:hAnsi="楷体" w:hint="eastAsia"/>
                <w:sz w:val="24"/>
                <w:szCs w:val="24"/>
              </w:rPr>
              <w:t>一性次使用真空采血管（普通管）</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7000支</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三力</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一性次使用真空采血管（抗凝管）</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7000支</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三力</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1ml注射器</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0.45*15.5mm</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6000支</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圣光</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采血器</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0.7*25</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7000支</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6</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安尔碘</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100ml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300瓶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7</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碘伏</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100ml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300瓶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8</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利凡诺</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100ml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9</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戊二醛</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500ml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120瓶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10</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无菌纱布块（独立包装）</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60mm*80mm</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30袋</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11</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自粘无菌敷贴</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6cm*7cm</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50盒</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南昌市凯旋</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12</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自粘无菌敷贴</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10cm*15cm</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13</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自粘无菌敷贴</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10cm*10cm</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14</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输液针头</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7#</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200支</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江西三鑫</w:t>
            </w:r>
          </w:p>
        </w:tc>
      </w:tr>
      <w:tr w:rsidR="00AA7AD3" w:rsidTr="00AD54DF">
        <w:trPr>
          <w:trHeight w:val="433"/>
        </w:trPr>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15</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输液针头</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w:t>
            </w:r>
            <w:r w:rsidR="00E26C96">
              <w:rPr>
                <w:rFonts w:ascii="楷体" w:eastAsia="楷体" w:hAnsi="楷体" w:cstheme="minorBidi"/>
                <w:sz w:val="24"/>
                <w:szCs w:val="24"/>
              </w:rPr>
              <w:pict w14:anchorId="1AA4B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9.8pt;height:17.9pt;mso-wrap-style:square;mso-position-horizontal-relative:page;mso-position-vertical-relative:page">
                  <v:imagedata r:id="rId7" o:title=""/>
                </v:shape>
              </w:pict>
            </w:r>
            <w:r w:rsidRPr="00AA7AD3">
              <w:rPr>
                <w:rFonts w:ascii="楷体" w:eastAsia="楷体" w:hAnsi="楷体" w:hint="eastAsia"/>
                <w:sz w:val="24"/>
                <w:szCs w:val="24"/>
              </w:rPr>
              <w:t>#</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200支</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江西三鑫</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16</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输液针头</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6#</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200支</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江西三鑫</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17</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一次性医用床罩</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80cm*220cm</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100张</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18</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鼻氧管</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单鼻型</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200副</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19</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PE手套</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 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20</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弹力绷带</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10*450cm</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50卷</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21</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一次性换药盘</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腰型</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500个</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22</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一次性换药盒</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500个</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23</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过氧化氢溶液</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100ml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300瓶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24</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医用纸胶布</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25</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无菌棉球</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0.2g/粒*10料</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600袋</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26</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医用纱布绷带</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8cm*600cm</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30袋</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27</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医用输液瓶口贴</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28mm*16mm</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400片</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lastRenderedPageBreak/>
              <w:t>28</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输液贴</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70mm*35mm</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20盒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29</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水银血压计</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10台</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30</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电子血压计</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袖带式</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2台</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欧姆龙</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31</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酒精</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100ml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300瓶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32</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84消毒液</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500ml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60瓶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33</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外科手套</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6</w:t>
            </w:r>
            <w:r w:rsidR="00E26C96">
              <w:rPr>
                <w:rFonts w:ascii="楷体" w:eastAsia="楷体" w:hAnsi="楷体" w:cstheme="minorBidi"/>
                <w:sz w:val="24"/>
                <w:szCs w:val="24"/>
              </w:rPr>
              <w:pict w14:anchorId="52283542">
                <v:shape id="图片 5" o:spid="_x0000_i1026" type="#_x0000_t75" style="width:9.8pt;height:17.9pt;mso-wrap-style:square;mso-position-horizontal-relative:page;mso-position-vertical-relative:page">
                  <v:imagedata r:id="rId7" o:title=""/>
                </v:shape>
              </w:pict>
            </w:r>
            <w:r w:rsidRPr="00AA7AD3">
              <w:rPr>
                <w:rFonts w:ascii="楷体" w:eastAsia="楷体" w:hAnsi="楷体" w:hint="eastAsia"/>
                <w:sz w:val="24"/>
                <w:szCs w:val="24"/>
              </w:rPr>
              <w:t>#</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300副</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34</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注射器</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20ml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1000支</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江西三鑫</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35</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注射器</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5ml/0.6*25</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500支</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圣光医用制品</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36</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注射器</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500支</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江西三鑫</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37</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输液器</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6</w:t>
            </w:r>
            <w:r w:rsidR="00E26C96">
              <w:rPr>
                <w:rFonts w:ascii="楷体" w:eastAsia="楷体" w:hAnsi="楷体" w:cstheme="minorBidi"/>
                <w:sz w:val="24"/>
                <w:szCs w:val="24"/>
              </w:rPr>
              <w:pict w14:anchorId="1ED01812">
                <v:shape id="图片 8" o:spid="_x0000_i1027" type="#_x0000_t75" style="width:9.8pt;height:17.9pt;mso-wrap-style:square;mso-position-horizontal-relative:page;mso-position-vertical-relative:page">
                  <v:imagedata r:id="rId7" o:title=""/>
                </v:shape>
              </w:pict>
            </w:r>
            <w:r w:rsidRPr="00AA7AD3">
              <w:rPr>
                <w:rFonts w:ascii="楷体" w:eastAsia="楷体" w:hAnsi="楷体" w:hint="eastAsia"/>
                <w:sz w:val="24"/>
                <w:szCs w:val="24"/>
              </w:rPr>
              <w:t>#</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500副</w:t>
            </w:r>
          </w:p>
        </w:tc>
        <w:tc>
          <w:tcPr>
            <w:tcW w:w="1193"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康利医疗</w:t>
            </w: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38</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血糖仪电池</w:t>
            </w:r>
          </w:p>
        </w:tc>
        <w:tc>
          <w:tcPr>
            <w:tcW w:w="1331" w:type="pct"/>
          </w:tcPr>
          <w:p w:rsidR="00AA7AD3" w:rsidRPr="00AA7AD3" w:rsidRDefault="00AA7AD3" w:rsidP="00AA7AD3">
            <w:pPr>
              <w:pStyle w:val="1"/>
              <w:widowControl/>
              <w:shd w:val="clear" w:color="auto" w:fill="FFFFFF"/>
              <w:spacing w:before="0" w:beforeAutospacing="0" w:after="0" w:afterAutospacing="0" w:line="15" w:lineRule="atLeast"/>
              <w:outlineLvl w:val="0"/>
              <w:rPr>
                <w:rFonts w:ascii="楷体" w:eastAsia="楷体" w:hAnsi="楷体" w:hint="default"/>
                <w:sz w:val="24"/>
                <w:szCs w:val="24"/>
              </w:rPr>
            </w:pPr>
            <w:r w:rsidRPr="00AA7AD3">
              <w:rPr>
                <w:rFonts w:ascii="楷体" w:eastAsia="楷体" w:hAnsi="楷体" w:cs="宋体"/>
                <w:color w:val="000000"/>
                <w:sz w:val="24"/>
                <w:szCs w:val="24"/>
                <w:shd w:val="clear" w:color="auto" w:fill="FFFFFF"/>
              </w:rPr>
              <w:t>配套FreeStyle Optium Neo H</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3块</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39</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血糖仪试纸</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cs="宋体" w:hint="eastAsia"/>
                <w:b/>
                <w:color w:val="000000"/>
                <w:sz w:val="24"/>
                <w:szCs w:val="24"/>
                <w:shd w:val="clear" w:color="auto" w:fill="FFFFFF"/>
              </w:rPr>
              <w:t>配套FreeStyle Optium Neo H</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150片</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40</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简易呼吸气囊</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2个</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41</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尿试纸</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优利特11项</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42</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一次性微量采血管</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血常规用</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43</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载玻片</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50片/盒</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20盒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44</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塑料试管</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2000支</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45</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一次性微量采血针</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血常规用</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46</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DR-X光打印机胶片</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47</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耦合剂</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48</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加样枪</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5-25微升</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3把</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49</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加样枪</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50-250微升</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5把</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50</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玻璃吸管</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10支</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51</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量杯</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2个</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52</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量筒</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500ml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2个</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53</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量筒</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2个</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54</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样品杯</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生化仪用</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1000个</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55</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擦镜纸</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5本</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56</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香柏油</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5ml</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5瓶</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57</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检验分析用纯水设备过滤器</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TCHS-05RO/70F</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1组</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58</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玻片</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59</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尿HCG试纸</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60</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大便潜血试纸</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1盒</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61</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加样枪吸嘴</w:t>
            </w:r>
          </w:p>
        </w:tc>
        <w:tc>
          <w:tcPr>
            <w:tcW w:w="133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50-250微升</w:t>
            </w: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5000个</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62</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一次性缝合包</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30个</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63</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理疗灯</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4台</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t>64</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紫外线消毒车</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2台</w:t>
            </w:r>
          </w:p>
        </w:tc>
        <w:tc>
          <w:tcPr>
            <w:tcW w:w="1193" w:type="pct"/>
          </w:tcPr>
          <w:p w:rsidR="00AA7AD3" w:rsidRPr="00AA7AD3" w:rsidRDefault="00AA7AD3" w:rsidP="00AA7AD3">
            <w:pPr>
              <w:jc w:val="center"/>
              <w:rPr>
                <w:rFonts w:ascii="楷体" w:eastAsia="楷体" w:hAnsi="楷体"/>
                <w:sz w:val="24"/>
                <w:szCs w:val="24"/>
              </w:rPr>
            </w:pPr>
          </w:p>
        </w:tc>
      </w:tr>
      <w:tr w:rsidR="00AA7AD3">
        <w:tc>
          <w:tcPr>
            <w:tcW w:w="466" w:type="pct"/>
          </w:tcPr>
          <w:p w:rsidR="00AA7AD3" w:rsidRDefault="00AA7AD3" w:rsidP="00AA7AD3">
            <w:pPr>
              <w:jc w:val="center"/>
              <w:rPr>
                <w:rFonts w:ascii="楷体" w:eastAsia="楷体" w:hAnsi="楷体"/>
                <w:kern w:val="0"/>
                <w:sz w:val="24"/>
                <w:szCs w:val="24"/>
              </w:rPr>
            </w:pPr>
            <w:r>
              <w:rPr>
                <w:rFonts w:ascii="楷体" w:eastAsia="楷体" w:hAnsi="楷体" w:hint="eastAsia"/>
                <w:kern w:val="0"/>
                <w:sz w:val="24"/>
                <w:szCs w:val="24"/>
              </w:rPr>
              <w:lastRenderedPageBreak/>
              <w:t>65</w:t>
            </w:r>
          </w:p>
        </w:tc>
        <w:tc>
          <w:tcPr>
            <w:tcW w:w="1261"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紫外线灯管</w:t>
            </w:r>
          </w:p>
        </w:tc>
        <w:tc>
          <w:tcPr>
            <w:tcW w:w="1331" w:type="pct"/>
          </w:tcPr>
          <w:p w:rsidR="00AA7AD3" w:rsidRPr="00AA7AD3" w:rsidRDefault="00AA7AD3" w:rsidP="00AA7AD3">
            <w:pPr>
              <w:jc w:val="center"/>
              <w:rPr>
                <w:rFonts w:ascii="楷体" w:eastAsia="楷体" w:hAnsi="楷体"/>
                <w:sz w:val="24"/>
                <w:szCs w:val="24"/>
              </w:rPr>
            </w:pPr>
          </w:p>
        </w:tc>
        <w:tc>
          <w:tcPr>
            <w:tcW w:w="749" w:type="pct"/>
          </w:tcPr>
          <w:p w:rsidR="00AA7AD3" w:rsidRPr="00AA7AD3" w:rsidRDefault="00AA7AD3" w:rsidP="00AA7AD3">
            <w:pPr>
              <w:jc w:val="center"/>
              <w:rPr>
                <w:rFonts w:ascii="楷体" w:eastAsia="楷体" w:hAnsi="楷体"/>
                <w:sz w:val="24"/>
                <w:szCs w:val="24"/>
              </w:rPr>
            </w:pPr>
            <w:r w:rsidRPr="00AA7AD3">
              <w:rPr>
                <w:rFonts w:ascii="楷体" w:eastAsia="楷体" w:hAnsi="楷体" w:hint="eastAsia"/>
                <w:sz w:val="24"/>
                <w:szCs w:val="24"/>
              </w:rPr>
              <w:t>6根</w:t>
            </w:r>
          </w:p>
        </w:tc>
        <w:tc>
          <w:tcPr>
            <w:tcW w:w="1193" w:type="pct"/>
          </w:tcPr>
          <w:p w:rsidR="00AA7AD3" w:rsidRPr="00AA7AD3" w:rsidRDefault="00AA7AD3" w:rsidP="00AA7AD3">
            <w:pPr>
              <w:jc w:val="center"/>
              <w:rPr>
                <w:rFonts w:ascii="楷体" w:eastAsia="楷体" w:hAnsi="楷体"/>
                <w:sz w:val="24"/>
                <w:szCs w:val="24"/>
              </w:rPr>
            </w:pPr>
          </w:p>
        </w:tc>
      </w:tr>
    </w:tbl>
    <w:p w:rsidR="006C72F5" w:rsidRDefault="006C72F5">
      <w:pPr>
        <w:widowControl/>
        <w:jc w:val="left"/>
        <w:rPr>
          <w:rFonts w:ascii="??" w:eastAsia="宋体" w:hAnsi="??" w:cs="宋体" w:hint="eastAsia"/>
          <w:b/>
          <w:bCs/>
          <w:color w:val="000000"/>
          <w:kern w:val="0"/>
          <w:sz w:val="26"/>
        </w:rPr>
      </w:pPr>
    </w:p>
    <w:p w:rsidR="006C72F5" w:rsidRDefault="00F4448A">
      <w:pPr>
        <w:spacing w:line="360" w:lineRule="auto"/>
        <w:rPr>
          <w:rFonts w:asciiTheme="minorEastAsia" w:hAnsiTheme="minorEastAsia"/>
          <w:b/>
          <w:sz w:val="28"/>
          <w:szCs w:val="28"/>
        </w:rPr>
      </w:pPr>
      <w:r>
        <w:rPr>
          <w:rFonts w:asciiTheme="minorEastAsia" w:hAnsiTheme="minorEastAsia" w:cs="宋体" w:hint="eastAsia"/>
          <w:b/>
          <w:bCs/>
          <w:color w:val="000000"/>
          <w:kern w:val="0"/>
          <w:sz w:val="28"/>
          <w:szCs w:val="28"/>
        </w:rPr>
        <w:t>四、</w:t>
      </w:r>
      <w:r>
        <w:rPr>
          <w:rFonts w:asciiTheme="minorEastAsia" w:hAnsiTheme="minorEastAsia" w:hint="eastAsia"/>
          <w:b/>
          <w:sz w:val="28"/>
          <w:szCs w:val="28"/>
        </w:rPr>
        <w:t>交货方式、货物验收及付款方式：</w:t>
      </w:r>
    </w:p>
    <w:p w:rsidR="006C72F5" w:rsidRDefault="00F4448A">
      <w:pPr>
        <w:spacing w:line="360" w:lineRule="auto"/>
        <w:rPr>
          <w:rFonts w:asciiTheme="minorEastAsia" w:hAnsiTheme="minorEastAsia"/>
          <w:sz w:val="24"/>
          <w:szCs w:val="24"/>
        </w:rPr>
      </w:pPr>
      <w:r>
        <w:rPr>
          <w:rFonts w:asciiTheme="minorEastAsia" w:hAnsiTheme="minorEastAsia" w:hint="eastAsia"/>
          <w:sz w:val="24"/>
          <w:szCs w:val="24"/>
        </w:rPr>
        <w:t>1、交货方式及地点：</w:t>
      </w:r>
    </w:p>
    <w:p w:rsidR="006C72F5" w:rsidRDefault="00F4448A">
      <w:pPr>
        <w:spacing w:line="360" w:lineRule="auto"/>
        <w:ind w:firstLineChars="150" w:firstLine="36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（1）交货地点：江西科技师范大学卫生所指定地点；</w:t>
      </w:r>
    </w:p>
    <w:p w:rsidR="006C72F5" w:rsidRDefault="00F4448A">
      <w:pPr>
        <w:spacing w:line="360" w:lineRule="auto"/>
        <w:ind w:firstLineChars="150" w:firstLine="36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（2）合同签订后的要求按照需方制定时间和地点送货：供方以需方工作需要分批次送货，常规医用耗材在需方提出需求后72小时内送达；急需医用耗材在需方提出需求后48小时内送达。</w:t>
      </w:r>
    </w:p>
    <w:p w:rsidR="006C72F5" w:rsidRDefault="00F4448A">
      <w:pPr>
        <w:spacing w:line="360" w:lineRule="auto"/>
        <w:ind w:firstLineChars="150" w:firstLine="36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（2）货物的运输及搬运由成交供应商承担，采购人协助，成交供应商应免费上门服务（有关运输和保险的一切费用由成交供应商承担）。</w:t>
      </w:r>
    </w:p>
    <w:p w:rsidR="006C72F5" w:rsidRDefault="00F4448A">
      <w:pPr>
        <w:spacing w:line="360" w:lineRule="auto"/>
        <w:rPr>
          <w:rFonts w:ascii="宋体" w:eastAsia="宋体" w:hAnsi="宋体" w:cs="Times New Roman"/>
          <w:color w:val="000000" w:themeColor="text1"/>
          <w:sz w:val="24"/>
          <w:szCs w:val="24"/>
        </w:rPr>
      </w:pPr>
      <w:r>
        <w:rPr>
          <w:rFonts w:ascii="宋体" w:hAnsi="宋体" w:hint="eastAsia"/>
          <w:color w:val="000000" w:themeColor="text1"/>
          <w:sz w:val="24"/>
          <w:szCs w:val="24"/>
        </w:rPr>
        <w:t>2、</w:t>
      </w:r>
      <w:r>
        <w:rPr>
          <w:rFonts w:ascii="宋体" w:eastAsia="宋体" w:hAnsi="宋体" w:cs="Times New Roman" w:hint="eastAsia"/>
          <w:color w:val="000000" w:themeColor="text1"/>
          <w:sz w:val="24"/>
          <w:szCs w:val="24"/>
        </w:rPr>
        <w:t>货物验收:</w:t>
      </w:r>
    </w:p>
    <w:p w:rsidR="006C72F5" w:rsidRDefault="00F4448A">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（1）成交供应商应在合同生效后按学校要求交付货物，按照采购清单验收，包装卸。医用耗材有效期剩余时间不得少于有效期总时间的80%。</w:t>
      </w:r>
    </w:p>
    <w:p w:rsidR="006C72F5" w:rsidRDefault="00F4448A">
      <w:pPr>
        <w:widowControl/>
        <w:spacing w:line="360" w:lineRule="auto"/>
        <w:ind w:firstLineChars="200" w:firstLine="480"/>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（2）要求</w:t>
      </w:r>
      <w:r>
        <w:rPr>
          <w:rFonts w:ascii="宋体" w:eastAsia="宋体" w:hAnsi="宋体" w:cs="宋体" w:hint="eastAsia"/>
          <w:color w:val="000000"/>
          <w:kern w:val="0"/>
          <w:sz w:val="24"/>
          <w:szCs w:val="24"/>
        </w:rPr>
        <w:t>所有产品在供货时提供产品检验合格证，以备验收；</w:t>
      </w:r>
    </w:p>
    <w:p w:rsidR="006C72F5" w:rsidRDefault="00F4448A">
      <w:pPr>
        <w:widowControl/>
        <w:spacing w:line="360" w:lineRule="auto"/>
        <w:jc w:val="left"/>
        <w:rPr>
          <w:rFonts w:asciiTheme="minorEastAsia" w:hAnsiTheme="minorEastAsia" w:cs="宋体"/>
          <w:bCs/>
          <w:color w:val="000000" w:themeColor="text1"/>
          <w:kern w:val="0"/>
          <w:sz w:val="24"/>
          <w:szCs w:val="24"/>
        </w:rPr>
      </w:pPr>
      <w:r>
        <w:rPr>
          <w:rFonts w:asciiTheme="minorEastAsia" w:hAnsiTheme="minorEastAsia" w:hint="eastAsia"/>
          <w:color w:val="000000" w:themeColor="text1"/>
          <w:sz w:val="24"/>
          <w:szCs w:val="24"/>
        </w:rPr>
        <w:t>3、付款方式：</w:t>
      </w:r>
      <w:r w:rsidR="00FF6C32" w:rsidRPr="00655A3B">
        <w:rPr>
          <w:rFonts w:ascii="宋体" w:eastAsia="宋体" w:hAnsi="宋体" w:cs="Times New Roman" w:hint="eastAsia"/>
          <w:sz w:val="24"/>
          <w:szCs w:val="24"/>
        </w:rPr>
        <w:t>按照供货的批次，供方按批次开具需方财务认可的正规发票交于需方，需方验收合格后分批付款，但付款的总金额不能超过合同总金额。</w:t>
      </w:r>
    </w:p>
    <w:p w:rsidR="006C72F5" w:rsidRDefault="00F4448A">
      <w:pPr>
        <w:widowControl/>
        <w:spacing w:line="360" w:lineRule="auto"/>
        <w:jc w:val="left"/>
        <w:rPr>
          <w:rFonts w:asciiTheme="minorEastAsia" w:hAnsiTheme="minorEastAsia" w:cs="宋体"/>
          <w:color w:val="555555"/>
          <w:kern w:val="0"/>
          <w:sz w:val="28"/>
          <w:szCs w:val="28"/>
        </w:rPr>
      </w:pPr>
      <w:r>
        <w:rPr>
          <w:rFonts w:asciiTheme="minorEastAsia" w:hAnsiTheme="minorEastAsia" w:cs="宋体" w:hint="eastAsia"/>
          <w:b/>
          <w:bCs/>
          <w:color w:val="000000"/>
          <w:kern w:val="0"/>
          <w:sz w:val="28"/>
          <w:szCs w:val="28"/>
        </w:rPr>
        <w:t>五</w:t>
      </w:r>
      <w:r>
        <w:rPr>
          <w:rFonts w:asciiTheme="minorEastAsia" w:hAnsiTheme="minorEastAsia" w:cs="宋体"/>
          <w:b/>
          <w:bCs/>
          <w:color w:val="000000"/>
          <w:kern w:val="0"/>
          <w:sz w:val="28"/>
          <w:szCs w:val="28"/>
        </w:rPr>
        <w:t>、合格供应商资格条件：</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1）中华人民共和国境内注册的法人及其他组织；</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 有合法企业营业执照、《医疗器械经营许可证》、《第二类医疗器械经营备案凭证》凭证；</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3）商业信誉良好，有依法缴纳税收和社会保障资金的良好记录；</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4）投标人在参加政府采购活动前三年中没有违法记录，并遵守政府采购法律、法规；</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5）具有履行合同和及时供货能力，并具有良好的售后服务能力；</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6）本次项目不接受联合投标。</w:t>
      </w:r>
    </w:p>
    <w:p w:rsidR="006C72F5" w:rsidRDefault="00F4448A">
      <w:pPr>
        <w:widowControl/>
        <w:spacing w:line="360" w:lineRule="auto"/>
        <w:jc w:val="left"/>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六</w:t>
      </w:r>
      <w:r>
        <w:rPr>
          <w:rFonts w:asciiTheme="minorEastAsia" w:hAnsiTheme="minorEastAsia" w:cs="宋体"/>
          <w:b/>
          <w:bCs/>
          <w:color w:val="000000"/>
          <w:kern w:val="0"/>
          <w:sz w:val="28"/>
          <w:szCs w:val="28"/>
        </w:rPr>
        <w:t>、投标人</w:t>
      </w:r>
      <w:r>
        <w:rPr>
          <w:rFonts w:asciiTheme="minorEastAsia" w:hAnsiTheme="minorEastAsia" w:cs="宋体" w:hint="eastAsia"/>
          <w:b/>
          <w:bCs/>
          <w:color w:val="000000"/>
          <w:kern w:val="0"/>
          <w:sz w:val="28"/>
          <w:szCs w:val="28"/>
        </w:rPr>
        <w:t>报名及投标方式</w:t>
      </w:r>
      <w:r>
        <w:rPr>
          <w:rFonts w:asciiTheme="minorEastAsia" w:hAnsiTheme="minorEastAsia" w:cs="宋体"/>
          <w:b/>
          <w:bCs/>
          <w:color w:val="000000"/>
          <w:kern w:val="0"/>
          <w:sz w:val="28"/>
          <w:szCs w:val="28"/>
        </w:rPr>
        <w:t>：</w:t>
      </w:r>
    </w:p>
    <w:p w:rsidR="006C72F5" w:rsidRDefault="00F4448A">
      <w:pPr>
        <w:widowControl/>
        <w:spacing w:line="360" w:lineRule="auto"/>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1、因疫情原因，本次采购采用网上电子报名和投标方式，报名和投标同时进行，请符合条件的供应商将以下要求的资料的</w:t>
      </w:r>
      <w:r w:rsidR="001E289A" w:rsidRPr="00354B9B">
        <w:rPr>
          <w:rFonts w:asciiTheme="minorEastAsia" w:hAnsiTheme="minorEastAsia" w:cs="宋体" w:hint="eastAsia"/>
          <w:b/>
          <w:bCs/>
          <w:color w:val="000000"/>
          <w:kern w:val="0"/>
          <w:sz w:val="24"/>
          <w:szCs w:val="24"/>
        </w:rPr>
        <w:t>扫描件</w:t>
      </w:r>
      <w:r w:rsidR="001E289A">
        <w:rPr>
          <w:rFonts w:asciiTheme="minorEastAsia" w:hAnsiTheme="minorEastAsia" w:cs="宋体" w:hint="eastAsia"/>
          <w:b/>
          <w:bCs/>
          <w:color w:val="000000"/>
          <w:kern w:val="0"/>
          <w:sz w:val="24"/>
          <w:szCs w:val="24"/>
        </w:rPr>
        <w:t>制作成文档</w:t>
      </w:r>
      <w:r>
        <w:rPr>
          <w:rFonts w:asciiTheme="minorEastAsia" w:hAnsiTheme="minorEastAsia" w:cs="宋体" w:hint="eastAsia"/>
          <w:b/>
          <w:bCs/>
          <w:color w:val="000000"/>
          <w:kern w:val="0"/>
          <w:sz w:val="24"/>
          <w:szCs w:val="24"/>
        </w:rPr>
        <w:t>发至电子邮箱：</w:t>
      </w:r>
      <w:hyperlink r:id="rId8" w:history="1">
        <w:r>
          <w:rPr>
            <w:rStyle w:val="a8"/>
            <w:rFonts w:asciiTheme="minorEastAsia" w:hAnsiTheme="minorEastAsia" w:cs="宋体" w:hint="eastAsia"/>
            <w:b/>
            <w:bCs/>
            <w:kern w:val="0"/>
            <w:sz w:val="24"/>
            <w:szCs w:val="24"/>
          </w:rPr>
          <w:t>jxkdzbb@163.com</w:t>
        </w:r>
      </w:hyperlink>
      <w:r>
        <w:rPr>
          <w:rFonts w:asciiTheme="minorEastAsia" w:hAnsiTheme="minorEastAsia" w:cs="宋体" w:hint="eastAsia"/>
          <w:b/>
          <w:bCs/>
          <w:color w:val="000000"/>
          <w:kern w:val="0"/>
          <w:sz w:val="24"/>
          <w:szCs w:val="24"/>
        </w:rPr>
        <w:t>。</w:t>
      </w:r>
    </w:p>
    <w:p w:rsidR="006C72F5" w:rsidRDefault="00F4448A">
      <w:pPr>
        <w:widowControl/>
        <w:spacing w:line="360" w:lineRule="auto"/>
        <w:jc w:val="left"/>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2、投标需提供的资料</w:t>
      </w:r>
      <w:r w:rsidR="001E289A" w:rsidRPr="00354B9B">
        <w:rPr>
          <w:rFonts w:asciiTheme="minorEastAsia" w:hAnsiTheme="minorEastAsia" w:cs="宋体" w:hint="eastAsia"/>
          <w:b/>
          <w:kern w:val="0"/>
          <w:sz w:val="24"/>
          <w:szCs w:val="24"/>
        </w:rPr>
        <w:t>（</w:t>
      </w:r>
      <w:r w:rsidR="001E289A" w:rsidRPr="002654F2">
        <w:rPr>
          <w:rFonts w:asciiTheme="minorEastAsia" w:hAnsiTheme="minorEastAsia" w:cs="宋体" w:hint="eastAsia"/>
          <w:b/>
          <w:color w:val="FF0000"/>
          <w:kern w:val="0"/>
          <w:sz w:val="24"/>
          <w:szCs w:val="24"/>
        </w:rPr>
        <w:t>以下资料需全部提供，缺一不可，扫描件要求彩色，提供黑白的无效，不满足条件的视为无效投标</w:t>
      </w:r>
      <w:r w:rsidR="001E289A" w:rsidRPr="00354B9B">
        <w:rPr>
          <w:rFonts w:asciiTheme="minorEastAsia" w:hAnsiTheme="minorEastAsia" w:cs="宋体" w:hint="eastAsia"/>
          <w:b/>
          <w:kern w:val="0"/>
          <w:sz w:val="24"/>
          <w:szCs w:val="24"/>
        </w:rPr>
        <w:t>）</w:t>
      </w:r>
      <w:r>
        <w:rPr>
          <w:rFonts w:asciiTheme="minorEastAsia" w:hAnsiTheme="minorEastAsia" w:cs="宋体" w:hint="eastAsia"/>
          <w:b/>
          <w:kern w:val="0"/>
          <w:sz w:val="24"/>
          <w:szCs w:val="24"/>
        </w:rPr>
        <w:t>：</w:t>
      </w:r>
    </w:p>
    <w:p w:rsidR="006C72F5" w:rsidRDefault="00F4448A">
      <w:pPr>
        <w:widowControl/>
        <w:spacing w:line="360" w:lineRule="auto"/>
        <w:jc w:val="left"/>
        <w:rPr>
          <w:rFonts w:asciiTheme="minorEastAsia" w:hAnsiTheme="minorEastAsia" w:cs="宋体"/>
          <w:color w:val="555555"/>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公司</w:t>
      </w:r>
      <w:r>
        <w:rPr>
          <w:rFonts w:asciiTheme="minorEastAsia" w:hAnsiTheme="minorEastAsia" w:cs="宋体" w:hint="eastAsia"/>
          <w:color w:val="000000"/>
          <w:kern w:val="0"/>
          <w:sz w:val="24"/>
          <w:szCs w:val="24"/>
        </w:rPr>
        <w:t>《营业执照》、《医疗器械经营许可证》、《第二类医疗器械经营备案凭证》原件扫描件</w:t>
      </w:r>
      <w:r>
        <w:rPr>
          <w:rFonts w:asciiTheme="minorEastAsia" w:hAnsiTheme="minorEastAsia" w:cs="宋体" w:hint="eastAsia"/>
          <w:color w:val="000000" w:themeColor="text1"/>
          <w:kern w:val="0"/>
          <w:sz w:val="24"/>
          <w:szCs w:val="24"/>
        </w:rPr>
        <w:t>或复印件扫描件（如果是复印件必须加盖公司的公章）</w:t>
      </w:r>
      <w:r>
        <w:rPr>
          <w:rFonts w:asciiTheme="minorEastAsia" w:hAnsiTheme="minorEastAsia" w:cs="宋体"/>
          <w:color w:val="000000" w:themeColor="text1"/>
          <w:kern w:val="0"/>
          <w:sz w:val="24"/>
          <w:szCs w:val="24"/>
        </w:rPr>
        <w:t>；</w:t>
      </w:r>
    </w:p>
    <w:p w:rsidR="006C72F5" w:rsidRDefault="00F4448A">
      <w:pPr>
        <w:widowControl/>
        <w:spacing w:line="360" w:lineRule="auto"/>
        <w:jc w:val="left"/>
        <w:rPr>
          <w:rFonts w:asciiTheme="minorEastAsia" w:hAnsiTheme="minorEastAsia" w:cs="宋体"/>
          <w:color w:val="555555"/>
          <w:kern w:val="0"/>
          <w:sz w:val="24"/>
          <w:szCs w:val="24"/>
        </w:rPr>
      </w:pPr>
      <w:r>
        <w:rPr>
          <w:rFonts w:asciiTheme="minorEastAsia" w:hAnsiTheme="minorEastAsia" w:cs="宋体" w:hint="eastAsia"/>
          <w:color w:val="000000"/>
          <w:kern w:val="0"/>
          <w:sz w:val="24"/>
          <w:szCs w:val="24"/>
        </w:rPr>
        <w:t>（2）公司</w:t>
      </w:r>
      <w:r>
        <w:rPr>
          <w:rFonts w:asciiTheme="minorEastAsia" w:hAnsiTheme="minorEastAsia" w:cs="宋体"/>
          <w:color w:val="000000"/>
          <w:kern w:val="0"/>
          <w:sz w:val="24"/>
          <w:szCs w:val="24"/>
        </w:rPr>
        <w:t>法定代表人</w:t>
      </w:r>
      <w:r>
        <w:rPr>
          <w:rFonts w:asciiTheme="minorEastAsia" w:hAnsiTheme="minorEastAsia" w:cs="宋体" w:hint="eastAsia"/>
          <w:color w:val="000000"/>
          <w:kern w:val="0"/>
          <w:sz w:val="24"/>
          <w:szCs w:val="24"/>
        </w:rPr>
        <w:t>身份证原件扫描件，如果是受委托人员身份证扫描件，还必须提供公司的法定代表人的授权书原件扫描件，</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（3）公司依法缴纳税收和社会保障资金的良好记录的扫描件；</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（4）公司参加政府采购活动近三年中没有违法记录的证明文件的扫描件；</w:t>
      </w:r>
    </w:p>
    <w:p w:rsidR="006C72F5" w:rsidRDefault="00F4448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sidR="00EA357C">
        <w:rPr>
          <w:rFonts w:asciiTheme="minorEastAsia" w:hAnsiTheme="minorEastAsia" w:cs="宋体"/>
          <w:color w:val="000000"/>
          <w:kern w:val="0"/>
          <w:sz w:val="24"/>
          <w:szCs w:val="24"/>
        </w:rPr>
        <w:t>5</w:t>
      </w:r>
      <w:r>
        <w:rPr>
          <w:rFonts w:asciiTheme="minorEastAsia" w:hAnsiTheme="minorEastAsia" w:cs="宋体" w:hint="eastAsia"/>
          <w:color w:val="000000"/>
          <w:kern w:val="0"/>
          <w:sz w:val="24"/>
          <w:szCs w:val="24"/>
        </w:rPr>
        <w:t>）采购清单的详细报价表原件扫描件（</w:t>
      </w:r>
      <w:r w:rsidR="008C33D3">
        <w:rPr>
          <w:rFonts w:asciiTheme="minorEastAsia" w:hAnsiTheme="minorEastAsia" w:cs="宋体" w:hint="eastAsia"/>
          <w:b/>
          <w:color w:val="000000"/>
          <w:kern w:val="0"/>
          <w:sz w:val="24"/>
          <w:szCs w:val="24"/>
        </w:rPr>
        <w:t>报价表中要求详细填写每项内容，不可缺项，并注明交货的期限及方式等内容，并要求手写承诺完全响应招标公告要求</w:t>
      </w:r>
      <w:r>
        <w:rPr>
          <w:rFonts w:asciiTheme="minorEastAsia" w:hAnsiTheme="minorEastAsia" w:cs="宋体" w:hint="eastAsia"/>
          <w:color w:val="000000"/>
          <w:kern w:val="0"/>
          <w:sz w:val="24"/>
          <w:szCs w:val="24"/>
        </w:rPr>
        <w:t>），报价表的格式请参照表1：</w:t>
      </w:r>
    </w:p>
    <w:p w:rsidR="00EF3D75" w:rsidRDefault="00EF3D75">
      <w:pPr>
        <w:widowControl/>
        <w:spacing w:line="360" w:lineRule="auto"/>
        <w:jc w:val="center"/>
        <w:rPr>
          <w:rFonts w:ascii="楷体" w:eastAsia="楷体" w:hAnsi="楷体" w:cs="宋体"/>
          <w:b/>
          <w:bCs/>
          <w:color w:val="000000"/>
          <w:kern w:val="0"/>
          <w:sz w:val="24"/>
          <w:szCs w:val="24"/>
        </w:rPr>
      </w:pPr>
    </w:p>
    <w:p w:rsidR="006C72F5" w:rsidRDefault="00F4448A">
      <w:pPr>
        <w:widowControl/>
        <w:spacing w:line="360" w:lineRule="auto"/>
        <w:jc w:val="cente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 xml:space="preserve">表1 </w:t>
      </w:r>
      <w:r>
        <w:rPr>
          <w:rFonts w:ascii="楷体" w:eastAsia="楷体" w:hAnsi="楷体" w:cs="宋体"/>
          <w:b/>
          <w:bCs/>
          <w:color w:val="000000"/>
          <w:kern w:val="0"/>
          <w:sz w:val="24"/>
          <w:szCs w:val="24"/>
        </w:rPr>
        <w:t>江西科技师范大学</w:t>
      </w:r>
      <w:r>
        <w:rPr>
          <w:rFonts w:ascii="楷体" w:eastAsia="楷体" w:hAnsi="楷体" w:cs="宋体" w:hint="eastAsia"/>
          <w:b/>
          <w:bCs/>
          <w:color w:val="000000"/>
          <w:kern w:val="0"/>
          <w:sz w:val="24"/>
          <w:szCs w:val="24"/>
        </w:rPr>
        <w:t>202</w:t>
      </w:r>
      <w:r w:rsidR="0089725D">
        <w:rPr>
          <w:rFonts w:ascii="楷体" w:eastAsia="楷体" w:hAnsi="楷体" w:cs="宋体"/>
          <w:b/>
          <w:bCs/>
          <w:color w:val="000000"/>
          <w:kern w:val="0"/>
          <w:sz w:val="24"/>
          <w:szCs w:val="24"/>
        </w:rPr>
        <w:t>1</w:t>
      </w:r>
      <w:r>
        <w:rPr>
          <w:rFonts w:ascii="楷体" w:eastAsia="楷体" w:hAnsi="楷体" w:cs="宋体" w:hint="eastAsia"/>
          <w:b/>
          <w:bCs/>
          <w:color w:val="000000"/>
          <w:kern w:val="0"/>
          <w:sz w:val="24"/>
          <w:szCs w:val="24"/>
        </w:rPr>
        <w:t>年卫生所医用耗材采购报价表</w:t>
      </w:r>
    </w:p>
    <w:tbl>
      <w:tblPr>
        <w:tblStyle w:val="a7"/>
        <w:tblW w:w="4887" w:type="pct"/>
        <w:tblLook w:val="04A0" w:firstRow="1" w:lastRow="0" w:firstColumn="1" w:lastColumn="0" w:noHBand="0" w:noVBand="1"/>
      </w:tblPr>
      <w:tblGrid>
        <w:gridCol w:w="676"/>
        <w:gridCol w:w="518"/>
        <w:gridCol w:w="1404"/>
        <w:gridCol w:w="1339"/>
        <w:gridCol w:w="1274"/>
        <w:gridCol w:w="1274"/>
        <w:gridCol w:w="993"/>
        <w:gridCol w:w="851"/>
      </w:tblGrid>
      <w:tr w:rsidR="0089725D" w:rsidTr="00C9520B">
        <w:trPr>
          <w:trHeight w:val="622"/>
        </w:trPr>
        <w:tc>
          <w:tcPr>
            <w:tcW w:w="405" w:type="pct"/>
            <w:vAlign w:val="center"/>
          </w:tcPr>
          <w:p w:rsidR="0089725D" w:rsidRDefault="0089725D">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1154" w:type="pct"/>
            <w:gridSpan w:val="2"/>
            <w:vAlign w:val="center"/>
          </w:tcPr>
          <w:p w:rsidR="0089725D" w:rsidRDefault="0089725D">
            <w:pPr>
              <w:jc w:val="center"/>
              <w:rPr>
                <w:rFonts w:asciiTheme="minorEastAsia" w:hAnsiTheme="minorEastAsia" w:cs="宋体"/>
                <w:kern w:val="0"/>
                <w:szCs w:val="21"/>
              </w:rPr>
            </w:pPr>
            <w:r>
              <w:rPr>
                <w:rFonts w:asciiTheme="minorEastAsia" w:hAnsiTheme="minorEastAsia" w:cs="宋体" w:hint="eastAsia"/>
                <w:kern w:val="0"/>
                <w:szCs w:val="21"/>
              </w:rPr>
              <w:t>品名</w:t>
            </w:r>
          </w:p>
        </w:tc>
        <w:tc>
          <w:tcPr>
            <w:tcW w:w="804" w:type="pct"/>
            <w:vAlign w:val="center"/>
          </w:tcPr>
          <w:p w:rsidR="0089725D" w:rsidRDefault="0089725D">
            <w:pPr>
              <w:jc w:val="center"/>
              <w:rPr>
                <w:rFonts w:asciiTheme="minorEastAsia" w:hAnsiTheme="minorEastAsia" w:cs="宋体"/>
                <w:kern w:val="0"/>
                <w:sz w:val="20"/>
                <w:szCs w:val="21"/>
              </w:rPr>
            </w:pPr>
            <w:r>
              <w:rPr>
                <w:rFonts w:asciiTheme="minorEastAsia" w:hAnsiTheme="minorEastAsia" w:cs="宋体" w:hint="eastAsia"/>
                <w:kern w:val="0"/>
                <w:sz w:val="20"/>
                <w:szCs w:val="21"/>
              </w:rPr>
              <w:t>规格</w:t>
            </w:r>
          </w:p>
        </w:tc>
        <w:tc>
          <w:tcPr>
            <w:tcW w:w="765" w:type="pct"/>
            <w:vAlign w:val="center"/>
          </w:tcPr>
          <w:p w:rsidR="0089725D" w:rsidRDefault="0089725D">
            <w:pPr>
              <w:jc w:val="center"/>
              <w:rPr>
                <w:rFonts w:asciiTheme="minorEastAsia" w:hAnsiTheme="minorEastAsia" w:cs="宋体"/>
                <w:kern w:val="0"/>
                <w:szCs w:val="21"/>
              </w:rPr>
            </w:pPr>
            <w:r>
              <w:rPr>
                <w:rFonts w:asciiTheme="minorEastAsia" w:hAnsiTheme="minorEastAsia" w:cs="宋体" w:hint="eastAsia"/>
                <w:kern w:val="0"/>
                <w:szCs w:val="21"/>
              </w:rPr>
              <w:t>数量（单位）</w:t>
            </w:r>
          </w:p>
        </w:tc>
        <w:tc>
          <w:tcPr>
            <w:tcW w:w="765" w:type="pct"/>
            <w:vAlign w:val="center"/>
          </w:tcPr>
          <w:p w:rsidR="0089725D" w:rsidRDefault="0089725D">
            <w:pPr>
              <w:jc w:val="center"/>
              <w:rPr>
                <w:rFonts w:asciiTheme="minorEastAsia" w:hAnsiTheme="minorEastAsia" w:cs="宋体"/>
                <w:kern w:val="0"/>
                <w:sz w:val="20"/>
                <w:szCs w:val="21"/>
              </w:rPr>
            </w:pPr>
            <w:r>
              <w:rPr>
                <w:rFonts w:asciiTheme="minorEastAsia" w:hAnsiTheme="minorEastAsia" w:cs="宋体" w:hint="eastAsia"/>
                <w:kern w:val="0"/>
                <w:sz w:val="20"/>
                <w:szCs w:val="21"/>
              </w:rPr>
              <w:t>品牌</w:t>
            </w:r>
          </w:p>
        </w:tc>
        <w:tc>
          <w:tcPr>
            <w:tcW w:w="596" w:type="pct"/>
            <w:vAlign w:val="center"/>
          </w:tcPr>
          <w:p w:rsidR="0089725D" w:rsidRDefault="0089725D">
            <w:pPr>
              <w:jc w:val="center"/>
              <w:rPr>
                <w:rFonts w:asciiTheme="minorEastAsia" w:hAnsiTheme="minorEastAsia" w:cs="宋体"/>
                <w:kern w:val="0"/>
                <w:sz w:val="20"/>
                <w:szCs w:val="21"/>
              </w:rPr>
            </w:pPr>
            <w:r>
              <w:rPr>
                <w:rFonts w:asciiTheme="minorEastAsia" w:hAnsiTheme="minorEastAsia" w:cs="宋体" w:hint="eastAsia"/>
                <w:kern w:val="0"/>
                <w:sz w:val="20"/>
                <w:szCs w:val="21"/>
              </w:rPr>
              <w:t>单价</w:t>
            </w:r>
          </w:p>
        </w:tc>
        <w:tc>
          <w:tcPr>
            <w:tcW w:w="510" w:type="pct"/>
            <w:vAlign w:val="center"/>
          </w:tcPr>
          <w:p w:rsidR="0089725D" w:rsidRDefault="0089725D">
            <w:pPr>
              <w:jc w:val="center"/>
              <w:rPr>
                <w:rFonts w:asciiTheme="minorEastAsia" w:hAnsiTheme="minorEastAsia" w:cs="宋体"/>
                <w:kern w:val="0"/>
                <w:sz w:val="20"/>
                <w:szCs w:val="21"/>
              </w:rPr>
            </w:pPr>
            <w:r>
              <w:rPr>
                <w:rFonts w:asciiTheme="minorEastAsia" w:hAnsiTheme="minorEastAsia" w:cs="宋体" w:hint="eastAsia"/>
                <w:kern w:val="0"/>
                <w:sz w:val="20"/>
                <w:szCs w:val="21"/>
              </w:rPr>
              <w:t>总价</w:t>
            </w:r>
          </w:p>
        </w:tc>
      </w:tr>
      <w:tr w:rsidR="00C9520B" w:rsidTr="00EF3D75">
        <w:trPr>
          <w:trHeight w:val="652"/>
        </w:trPr>
        <w:tc>
          <w:tcPr>
            <w:tcW w:w="405" w:type="pct"/>
            <w:vAlign w:val="center"/>
          </w:tcPr>
          <w:p w:rsidR="0089725D" w:rsidRDefault="0089725D" w:rsidP="0089725D">
            <w:pPr>
              <w:jc w:val="center"/>
              <w:rPr>
                <w:rFonts w:ascii="楷体" w:eastAsia="楷体" w:hAnsi="楷体"/>
                <w:kern w:val="0"/>
                <w:sz w:val="24"/>
                <w:szCs w:val="24"/>
              </w:rPr>
            </w:pPr>
            <w:r>
              <w:rPr>
                <w:rFonts w:ascii="楷体" w:eastAsia="楷体" w:hAnsi="楷体" w:hint="eastAsia"/>
                <w:kern w:val="0"/>
                <w:sz w:val="24"/>
                <w:szCs w:val="24"/>
              </w:rPr>
              <w:t>1</w:t>
            </w:r>
          </w:p>
        </w:tc>
        <w:tc>
          <w:tcPr>
            <w:tcW w:w="1154" w:type="pct"/>
            <w:gridSpan w:val="2"/>
          </w:tcPr>
          <w:p w:rsidR="0089725D" w:rsidRPr="00AA7AD3" w:rsidRDefault="0089725D" w:rsidP="0089725D">
            <w:pPr>
              <w:jc w:val="center"/>
              <w:rPr>
                <w:rFonts w:ascii="楷体" w:eastAsia="楷体" w:hAnsi="楷体"/>
                <w:sz w:val="24"/>
                <w:szCs w:val="24"/>
              </w:rPr>
            </w:pPr>
            <w:r w:rsidRPr="00AA7AD3">
              <w:rPr>
                <w:rFonts w:ascii="楷体" w:eastAsia="楷体" w:hAnsi="楷体" w:hint="eastAsia"/>
                <w:sz w:val="24"/>
                <w:szCs w:val="24"/>
              </w:rPr>
              <w:t>棉签</w:t>
            </w:r>
          </w:p>
        </w:tc>
        <w:tc>
          <w:tcPr>
            <w:tcW w:w="804" w:type="pct"/>
          </w:tcPr>
          <w:p w:rsidR="0089725D" w:rsidRPr="00AA7AD3" w:rsidRDefault="0089725D" w:rsidP="0089725D">
            <w:pPr>
              <w:jc w:val="center"/>
              <w:rPr>
                <w:rFonts w:ascii="楷体" w:eastAsia="楷体" w:hAnsi="楷体"/>
                <w:sz w:val="24"/>
                <w:szCs w:val="24"/>
              </w:rPr>
            </w:pPr>
            <w:r w:rsidRPr="00AA7AD3">
              <w:rPr>
                <w:rFonts w:ascii="楷体" w:eastAsia="楷体" w:hAnsi="楷体" w:hint="eastAsia"/>
                <w:sz w:val="24"/>
                <w:szCs w:val="24"/>
              </w:rPr>
              <w:t>10cm*20包</w:t>
            </w:r>
          </w:p>
        </w:tc>
        <w:tc>
          <w:tcPr>
            <w:tcW w:w="765" w:type="pct"/>
          </w:tcPr>
          <w:p w:rsidR="0089725D" w:rsidRPr="00AA7AD3" w:rsidRDefault="0089725D" w:rsidP="0089725D">
            <w:pPr>
              <w:jc w:val="center"/>
              <w:rPr>
                <w:rFonts w:ascii="楷体" w:eastAsia="楷体" w:hAnsi="楷体"/>
                <w:sz w:val="24"/>
                <w:szCs w:val="24"/>
              </w:rPr>
            </w:pPr>
            <w:r w:rsidRPr="00AA7AD3">
              <w:rPr>
                <w:rFonts w:ascii="楷体" w:eastAsia="楷体" w:hAnsi="楷体" w:hint="eastAsia"/>
                <w:sz w:val="24"/>
                <w:szCs w:val="24"/>
              </w:rPr>
              <w:t>3件</w:t>
            </w:r>
          </w:p>
        </w:tc>
        <w:tc>
          <w:tcPr>
            <w:tcW w:w="765" w:type="pct"/>
          </w:tcPr>
          <w:p w:rsidR="0089725D" w:rsidRPr="00AA7AD3" w:rsidRDefault="0089725D" w:rsidP="0089725D">
            <w:pPr>
              <w:jc w:val="center"/>
              <w:rPr>
                <w:rFonts w:ascii="楷体" w:eastAsia="楷体" w:hAnsi="楷体"/>
                <w:sz w:val="24"/>
                <w:szCs w:val="24"/>
              </w:rPr>
            </w:pPr>
          </w:p>
        </w:tc>
        <w:tc>
          <w:tcPr>
            <w:tcW w:w="596" w:type="pct"/>
            <w:vAlign w:val="center"/>
          </w:tcPr>
          <w:p w:rsidR="0089725D" w:rsidRDefault="0089725D" w:rsidP="0089725D">
            <w:pPr>
              <w:jc w:val="center"/>
              <w:rPr>
                <w:rFonts w:asciiTheme="minorEastAsia" w:hAnsiTheme="minorEastAsia" w:cs="宋体"/>
                <w:kern w:val="0"/>
                <w:sz w:val="20"/>
                <w:szCs w:val="21"/>
              </w:rPr>
            </w:pPr>
          </w:p>
        </w:tc>
        <w:tc>
          <w:tcPr>
            <w:tcW w:w="510" w:type="pct"/>
            <w:vAlign w:val="center"/>
          </w:tcPr>
          <w:p w:rsidR="0089725D" w:rsidRDefault="0089725D" w:rsidP="0089725D">
            <w:pPr>
              <w:jc w:val="center"/>
              <w:rPr>
                <w:rFonts w:asciiTheme="minorEastAsia" w:hAnsiTheme="minorEastAsia" w:cs="宋体"/>
                <w:kern w:val="0"/>
                <w:sz w:val="20"/>
                <w:szCs w:val="21"/>
              </w:rPr>
            </w:pPr>
          </w:p>
        </w:tc>
      </w:tr>
      <w:tr w:rsidR="00C9520B" w:rsidTr="00EF3D75">
        <w:trPr>
          <w:trHeight w:val="800"/>
        </w:trPr>
        <w:tc>
          <w:tcPr>
            <w:tcW w:w="405" w:type="pct"/>
            <w:vAlign w:val="center"/>
          </w:tcPr>
          <w:p w:rsidR="0089725D" w:rsidRDefault="0089725D" w:rsidP="0089725D">
            <w:pPr>
              <w:jc w:val="center"/>
              <w:rPr>
                <w:rFonts w:ascii="楷体" w:eastAsia="楷体" w:hAnsi="楷体"/>
                <w:kern w:val="0"/>
                <w:sz w:val="24"/>
                <w:szCs w:val="24"/>
              </w:rPr>
            </w:pPr>
            <w:r>
              <w:rPr>
                <w:rFonts w:ascii="楷体" w:eastAsia="楷体" w:hAnsi="楷体" w:hint="eastAsia"/>
                <w:kern w:val="0"/>
                <w:sz w:val="24"/>
                <w:szCs w:val="24"/>
              </w:rPr>
              <w:t>2</w:t>
            </w:r>
          </w:p>
        </w:tc>
        <w:tc>
          <w:tcPr>
            <w:tcW w:w="1154" w:type="pct"/>
            <w:gridSpan w:val="2"/>
          </w:tcPr>
          <w:p w:rsidR="0089725D" w:rsidRPr="00AA7AD3" w:rsidRDefault="0089725D" w:rsidP="0089725D">
            <w:pPr>
              <w:rPr>
                <w:rFonts w:ascii="楷体" w:eastAsia="楷体" w:hAnsi="楷体"/>
                <w:sz w:val="24"/>
                <w:szCs w:val="24"/>
              </w:rPr>
            </w:pPr>
            <w:r w:rsidRPr="00AA7AD3">
              <w:rPr>
                <w:rFonts w:ascii="楷体" w:eastAsia="楷体" w:hAnsi="楷体" w:hint="eastAsia"/>
                <w:sz w:val="24"/>
                <w:szCs w:val="24"/>
              </w:rPr>
              <w:t>一性次使用真空采血管（普通管）</w:t>
            </w:r>
          </w:p>
        </w:tc>
        <w:tc>
          <w:tcPr>
            <w:tcW w:w="804" w:type="pct"/>
          </w:tcPr>
          <w:p w:rsidR="0089725D" w:rsidRPr="00AA7AD3" w:rsidRDefault="0089725D" w:rsidP="0089725D">
            <w:pPr>
              <w:jc w:val="center"/>
              <w:rPr>
                <w:rFonts w:ascii="楷体" w:eastAsia="楷体" w:hAnsi="楷体"/>
                <w:sz w:val="24"/>
                <w:szCs w:val="24"/>
              </w:rPr>
            </w:pPr>
            <w:r w:rsidRPr="00AA7AD3">
              <w:rPr>
                <w:rFonts w:ascii="楷体" w:eastAsia="楷体" w:hAnsi="楷体" w:hint="eastAsia"/>
                <w:sz w:val="24"/>
                <w:szCs w:val="24"/>
              </w:rPr>
              <w:t>5ml</w:t>
            </w:r>
          </w:p>
        </w:tc>
        <w:tc>
          <w:tcPr>
            <w:tcW w:w="765" w:type="pct"/>
          </w:tcPr>
          <w:p w:rsidR="0089725D" w:rsidRPr="00AA7AD3" w:rsidRDefault="0089725D" w:rsidP="0089725D">
            <w:pPr>
              <w:jc w:val="center"/>
              <w:rPr>
                <w:rFonts w:ascii="楷体" w:eastAsia="楷体" w:hAnsi="楷体"/>
                <w:sz w:val="24"/>
                <w:szCs w:val="24"/>
              </w:rPr>
            </w:pPr>
            <w:r w:rsidRPr="00AA7AD3">
              <w:rPr>
                <w:rFonts w:ascii="楷体" w:eastAsia="楷体" w:hAnsi="楷体" w:hint="eastAsia"/>
                <w:sz w:val="24"/>
                <w:szCs w:val="24"/>
              </w:rPr>
              <w:t>7000支</w:t>
            </w:r>
          </w:p>
        </w:tc>
        <w:tc>
          <w:tcPr>
            <w:tcW w:w="765" w:type="pct"/>
          </w:tcPr>
          <w:p w:rsidR="0089725D" w:rsidRPr="00AA7AD3" w:rsidRDefault="0089725D" w:rsidP="0089725D">
            <w:pPr>
              <w:jc w:val="center"/>
              <w:rPr>
                <w:rFonts w:ascii="楷体" w:eastAsia="楷体" w:hAnsi="楷体"/>
                <w:sz w:val="24"/>
                <w:szCs w:val="24"/>
              </w:rPr>
            </w:pPr>
            <w:r w:rsidRPr="00AA7AD3">
              <w:rPr>
                <w:rFonts w:ascii="楷体" w:eastAsia="楷体" w:hAnsi="楷体" w:hint="eastAsia"/>
                <w:sz w:val="24"/>
                <w:szCs w:val="24"/>
              </w:rPr>
              <w:t>三力</w:t>
            </w:r>
          </w:p>
        </w:tc>
        <w:tc>
          <w:tcPr>
            <w:tcW w:w="596" w:type="pct"/>
            <w:vAlign w:val="center"/>
          </w:tcPr>
          <w:p w:rsidR="0089725D" w:rsidRDefault="0089725D" w:rsidP="0089725D">
            <w:pPr>
              <w:jc w:val="center"/>
              <w:rPr>
                <w:rFonts w:asciiTheme="minorEastAsia" w:hAnsiTheme="minorEastAsia" w:cs="宋体"/>
                <w:kern w:val="0"/>
                <w:sz w:val="20"/>
                <w:szCs w:val="21"/>
              </w:rPr>
            </w:pPr>
          </w:p>
        </w:tc>
        <w:tc>
          <w:tcPr>
            <w:tcW w:w="510" w:type="pct"/>
            <w:vAlign w:val="center"/>
          </w:tcPr>
          <w:p w:rsidR="0089725D" w:rsidRDefault="0089725D" w:rsidP="0089725D">
            <w:pPr>
              <w:jc w:val="center"/>
              <w:rPr>
                <w:rFonts w:asciiTheme="minorEastAsia" w:hAnsiTheme="minorEastAsia" w:cs="宋体"/>
                <w:kern w:val="0"/>
                <w:sz w:val="20"/>
                <w:szCs w:val="21"/>
              </w:rPr>
            </w:pPr>
          </w:p>
        </w:tc>
      </w:tr>
      <w:tr w:rsidR="00C9520B" w:rsidTr="00EF3D75">
        <w:trPr>
          <w:trHeight w:val="880"/>
        </w:trPr>
        <w:tc>
          <w:tcPr>
            <w:tcW w:w="405" w:type="pct"/>
            <w:vAlign w:val="center"/>
          </w:tcPr>
          <w:p w:rsidR="0089725D" w:rsidRDefault="0089725D" w:rsidP="0089725D">
            <w:pPr>
              <w:jc w:val="center"/>
              <w:rPr>
                <w:rFonts w:ascii="楷体" w:eastAsia="楷体" w:hAnsi="楷体"/>
                <w:kern w:val="0"/>
                <w:sz w:val="24"/>
                <w:szCs w:val="24"/>
              </w:rPr>
            </w:pPr>
            <w:r>
              <w:rPr>
                <w:rFonts w:ascii="楷体" w:eastAsia="楷体" w:hAnsi="楷体" w:hint="eastAsia"/>
                <w:kern w:val="0"/>
                <w:sz w:val="24"/>
                <w:szCs w:val="24"/>
              </w:rPr>
              <w:t>3</w:t>
            </w:r>
          </w:p>
        </w:tc>
        <w:tc>
          <w:tcPr>
            <w:tcW w:w="1154" w:type="pct"/>
            <w:gridSpan w:val="2"/>
          </w:tcPr>
          <w:p w:rsidR="0089725D" w:rsidRPr="00AA7AD3" w:rsidRDefault="0089725D" w:rsidP="0089725D">
            <w:pPr>
              <w:jc w:val="center"/>
              <w:rPr>
                <w:rFonts w:ascii="楷体" w:eastAsia="楷体" w:hAnsi="楷体"/>
                <w:sz w:val="24"/>
                <w:szCs w:val="24"/>
              </w:rPr>
            </w:pPr>
            <w:r w:rsidRPr="00AA7AD3">
              <w:rPr>
                <w:rFonts w:ascii="楷体" w:eastAsia="楷体" w:hAnsi="楷体" w:hint="eastAsia"/>
                <w:sz w:val="24"/>
                <w:szCs w:val="24"/>
              </w:rPr>
              <w:t>一性次使用真空采血管（抗凝管）</w:t>
            </w:r>
          </w:p>
        </w:tc>
        <w:tc>
          <w:tcPr>
            <w:tcW w:w="804" w:type="pct"/>
          </w:tcPr>
          <w:p w:rsidR="0089725D" w:rsidRPr="00AA7AD3" w:rsidRDefault="0089725D" w:rsidP="0089725D">
            <w:pPr>
              <w:jc w:val="center"/>
              <w:rPr>
                <w:rFonts w:ascii="楷体" w:eastAsia="楷体" w:hAnsi="楷体"/>
                <w:sz w:val="24"/>
                <w:szCs w:val="24"/>
              </w:rPr>
            </w:pPr>
            <w:r w:rsidRPr="00AA7AD3">
              <w:rPr>
                <w:rFonts w:ascii="楷体" w:eastAsia="楷体" w:hAnsi="楷体" w:hint="eastAsia"/>
                <w:sz w:val="24"/>
                <w:szCs w:val="24"/>
              </w:rPr>
              <w:t>2ml</w:t>
            </w:r>
          </w:p>
        </w:tc>
        <w:tc>
          <w:tcPr>
            <w:tcW w:w="765" w:type="pct"/>
          </w:tcPr>
          <w:p w:rsidR="0089725D" w:rsidRPr="00AA7AD3" w:rsidRDefault="0089725D" w:rsidP="0089725D">
            <w:pPr>
              <w:jc w:val="center"/>
              <w:rPr>
                <w:rFonts w:ascii="楷体" w:eastAsia="楷体" w:hAnsi="楷体"/>
                <w:sz w:val="24"/>
                <w:szCs w:val="24"/>
              </w:rPr>
            </w:pPr>
            <w:r w:rsidRPr="00AA7AD3">
              <w:rPr>
                <w:rFonts w:ascii="楷体" w:eastAsia="楷体" w:hAnsi="楷体" w:hint="eastAsia"/>
                <w:sz w:val="24"/>
                <w:szCs w:val="24"/>
              </w:rPr>
              <w:t>7000支</w:t>
            </w:r>
          </w:p>
        </w:tc>
        <w:tc>
          <w:tcPr>
            <w:tcW w:w="765" w:type="pct"/>
          </w:tcPr>
          <w:p w:rsidR="0089725D" w:rsidRPr="00AA7AD3" w:rsidRDefault="0089725D" w:rsidP="0089725D">
            <w:pPr>
              <w:jc w:val="center"/>
              <w:rPr>
                <w:rFonts w:ascii="楷体" w:eastAsia="楷体" w:hAnsi="楷体"/>
                <w:sz w:val="24"/>
                <w:szCs w:val="24"/>
              </w:rPr>
            </w:pPr>
            <w:r w:rsidRPr="00AA7AD3">
              <w:rPr>
                <w:rFonts w:ascii="楷体" w:eastAsia="楷体" w:hAnsi="楷体" w:hint="eastAsia"/>
                <w:sz w:val="24"/>
                <w:szCs w:val="24"/>
              </w:rPr>
              <w:t>三力</w:t>
            </w:r>
          </w:p>
        </w:tc>
        <w:tc>
          <w:tcPr>
            <w:tcW w:w="596" w:type="pct"/>
            <w:vAlign w:val="center"/>
          </w:tcPr>
          <w:p w:rsidR="0089725D" w:rsidRDefault="0089725D" w:rsidP="0089725D">
            <w:pPr>
              <w:jc w:val="center"/>
              <w:rPr>
                <w:rFonts w:asciiTheme="minorEastAsia" w:hAnsiTheme="minorEastAsia" w:cs="宋体"/>
                <w:kern w:val="0"/>
                <w:sz w:val="20"/>
                <w:szCs w:val="21"/>
              </w:rPr>
            </w:pPr>
          </w:p>
        </w:tc>
        <w:tc>
          <w:tcPr>
            <w:tcW w:w="510" w:type="pct"/>
            <w:vAlign w:val="center"/>
          </w:tcPr>
          <w:p w:rsidR="0089725D" w:rsidRDefault="0089725D" w:rsidP="0089725D">
            <w:pPr>
              <w:jc w:val="center"/>
              <w:rPr>
                <w:rFonts w:asciiTheme="minorEastAsia" w:hAnsiTheme="minorEastAsia" w:cs="宋体"/>
                <w:kern w:val="0"/>
                <w:sz w:val="20"/>
                <w:szCs w:val="21"/>
              </w:rPr>
            </w:pPr>
          </w:p>
        </w:tc>
      </w:tr>
      <w:tr w:rsidR="0089725D" w:rsidTr="00EF3D75">
        <w:trPr>
          <w:trHeight w:val="663"/>
        </w:trPr>
        <w:tc>
          <w:tcPr>
            <w:tcW w:w="405" w:type="pct"/>
            <w:vAlign w:val="center"/>
          </w:tcPr>
          <w:p w:rsidR="0089725D" w:rsidRDefault="0089725D">
            <w:pPr>
              <w:jc w:val="center"/>
              <w:rPr>
                <w:rFonts w:asciiTheme="minorEastAsia" w:hAnsiTheme="minorEastAsia" w:cs="宋体"/>
                <w:kern w:val="0"/>
                <w:sz w:val="20"/>
                <w:szCs w:val="21"/>
              </w:rPr>
            </w:pPr>
            <w:r>
              <w:rPr>
                <w:rFonts w:asciiTheme="minorEastAsia" w:hAnsiTheme="minorEastAsia" w:cs="宋体"/>
                <w:kern w:val="0"/>
                <w:sz w:val="20"/>
                <w:szCs w:val="21"/>
              </w:rPr>
              <w:t>…</w:t>
            </w:r>
          </w:p>
        </w:tc>
        <w:tc>
          <w:tcPr>
            <w:tcW w:w="1154" w:type="pct"/>
            <w:gridSpan w:val="2"/>
            <w:vAlign w:val="center"/>
          </w:tcPr>
          <w:p w:rsidR="0089725D" w:rsidRDefault="0089725D">
            <w:pPr>
              <w:jc w:val="center"/>
              <w:rPr>
                <w:rFonts w:asciiTheme="minorEastAsia" w:hAnsiTheme="minorEastAsia" w:cs="宋体"/>
                <w:kern w:val="0"/>
                <w:sz w:val="20"/>
                <w:szCs w:val="21"/>
              </w:rPr>
            </w:pPr>
            <w:r>
              <w:rPr>
                <w:rFonts w:asciiTheme="minorEastAsia" w:hAnsiTheme="minorEastAsia" w:cs="宋体"/>
                <w:kern w:val="0"/>
                <w:sz w:val="20"/>
                <w:szCs w:val="21"/>
              </w:rPr>
              <w:t>……</w:t>
            </w:r>
          </w:p>
        </w:tc>
        <w:tc>
          <w:tcPr>
            <w:tcW w:w="804" w:type="pct"/>
            <w:vAlign w:val="center"/>
          </w:tcPr>
          <w:p w:rsidR="0089725D" w:rsidRDefault="0089725D">
            <w:pPr>
              <w:jc w:val="center"/>
              <w:rPr>
                <w:rFonts w:asciiTheme="minorEastAsia" w:hAnsiTheme="minorEastAsia" w:cs="宋体"/>
                <w:kern w:val="0"/>
                <w:sz w:val="20"/>
                <w:szCs w:val="21"/>
              </w:rPr>
            </w:pPr>
          </w:p>
        </w:tc>
        <w:tc>
          <w:tcPr>
            <w:tcW w:w="765" w:type="pct"/>
            <w:vAlign w:val="center"/>
          </w:tcPr>
          <w:p w:rsidR="0089725D" w:rsidRDefault="0089725D">
            <w:pPr>
              <w:jc w:val="center"/>
              <w:rPr>
                <w:rFonts w:asciiTheme="minorEastAsia" w:hAnsiTheme="minorEastAsia" w:cs="宋体"/>
                <w:kern w:val="0"/>
                <w:sz w:val="20"/>
                <w:szCs w:val="21"/>
              </w:rPr>
            </w:pPr>
            <w:r>
              <w:rPr>
                <w:rFonts w:asciiTheme="minorEastAsia" w:hAnsiTheme="minorEastAsia" w:cs="宋体"/>
                <w:kern w:val="0"/>
                <w:sz w:val="20"/>
                <w:szCs w:val="21"/>
              </w:rPr>
              <w:t>…</w:t>
            </w:r>
          </w:p>
        </w:tc>
        <w:tc>
          <w:tcPr>
            <w:tcW w:w="765" w:type="pct"/>
          </w:tcPr>
          <w:p w:rsidR="0089725D" w:rsidRDefault="0089725D">
            <w:pPr>
              <w:jc w:val="center"/>
              <w:rPr>
                <w:rFonts w:asciiTheme="minorEastAsia" w:hAnsiTheme="minorEastAsia" w:cs="宋体"/>
                <w:kern w:val="0"/>
                <w:sz w:val="20"/>
                <w:szCs w:val="21"/>
              </w:rPr>
            </w:pPr>
          </w:p>
        </w:tc>
        <w:tc>
          <w:tcPr>
            <w:tcW w:w="596" w:type="pct"/>
            <w:vAlign w:val="center"/>
          </w:tcPr>
          <w:p w:rsidR="0089725D" w:rsidRDefault="0089725D">
            <w:pPr>
              <w:jc w:val="center"/>
              <w:rPr>
                <w:rFonts w:asciiTheme="minorEastAsia" w:hAnsiTheme="minorEastAsia" w:cs="宋体"/>
                <w:kern w:val="0"/>
                <w:sz w:val="20"/>
                <w:szCs w:val="21"/>
              </w:rPr>
            </w:pPr>
            <w:r>
              <w:rPr>
                <w:rFonts w:asciiTheme="minorEastAsia" w:hAnsiTheme="minorEastAsia" w:cs="宋体"/>
                <w:kern w:val="0"/>
                <w:sz w:val="20"/>
                <w:szCs w:val="21"/>
              </w:rPr>
              <w:t>…</w:t>
            </w:r>
          </w:p>
        </w:tc>
        <w:tc>
          <w:tcPr>
            <w:tcW w:w="510" w:type="pct"/>
          </w:tcPr>
          <w:p w:rsidR="0089725D" w:rsidRDefault="0089725D">
            <w:pPr>
              <w:jc w:val="center"/>
              <w:rPr>
                <w:rFonts w:asciiTheme="minorEastAsia" w:hAnsiTheme="minorEastAsia" w:cs="宋体"/>
                <w:kern w:val="0"/>
                <w:sz w:val="20"/>
                <w:szCs w:val="21"/>
              </w:rPr>
            </w:pPr>
          </w:p>
        </w:tc>
      </w:tr>
      <w:tr w:rsidR="0089725D" w:rsidTr="00C9520B">
        <w:trPr>
          <w:trHeight w:val="1061"/>
        </w:trPr>
        <w:tc>
          <w:tcPr>
            <w:tcW w:w="1559" w:type="pct"/>
            <w:gridSpan w:val="3"/>
            <w:vAlign w:val="center"/>
          </w:tcPr>
          <w:p w:rsidR="0089725D" w:rsidRDefault="0089725D">
            <w:pPr>
              <w:jc w:val="center"/>
              <w:rPr>
                <w:rFonts w:asciiTheme="minorEastAsia" w:hAnsiTheme="minorEastAsia" w:cs="宋体"/>
                <w:b/>
                <w:kern w:val="0"/>
                <w:sz w:val="24"/>
                <w:szCs w:val="24"/>
              </w:rPr>
            </w:pPr>
            <w:r>
              <w:rPr>
                <w:rFonts w:asciiTheme="minorEastAsia" w:hAnsiTheme="minorEastAsia" w:cs="宋体" w:hint="eastAsia"/>
                <w:b/>
                <w:kern w:val="0"/>
                <w:sz w:val="24"/>
                <w:szCs w:val="24"/>
              </w:rPr>
              <w:t>项目合计总价（小写+大写）</w:t>
            </w:r>
          </w:p>
          <w:p w:rsidR="0089725D" w:rsidRDefault="0089725D">
            <w:pPr>
              <w:jc w:val="center"/>
              <w:rPr>
                <w:rFonts w:asciiTheme="minorEastAsia" w:hAnsiTheme="minorEastAsia" w:cs="宋体"/>
                <w:b/>
                <w:kern w:val="0"/>
                <w:sz w:val="24"/>
                <w:szCs w:val="24"/>
              </w:rPr>
            </w:pPr>
            <w:r>
              <w:rPr>
                <w:rFonts w:asciiTheme="minorEastAsia" w:hAnsiTheme="minorEastAsia" w:cs="宋体" w:hint="eastAsia"/>
                <w:b/>
                <w:kern w:val="0"/>
                <w:sz w:val="18"/>
                <w:szCs w:val="18"/>
              </w:rPr>
              <w:t>（备注：两者不一致时以大写为准</w:t>
            </w:r>
            <w:r>
              <w:rPr>
                <w:rFonts w:asciiTheme="minorEastAsia" w:hAnsiTheme="minorEastAsia" w:cs="宋体" w:hint="eastAsia"/>
                <w:b/>
                <w:kern w:val="0"/>
                <w:sz w:val="24"/>
                <w:szCs w:val="24"/>
              </w:rPr>
              <w:t>）</w:t>
            </w:r>
          </w:p>
        </w:tc>
        <w:tc>
          <w:tcPr>
            <w:tcW w:w="3441" w:type="pct"/>
            <w:gridSpan w:val="5"/>
            <w:vAlign w:val="center"/>
          </w:tcPr>
          <w:p w:rsidR="0089725D" w:rsidRDefault="0089725D">
            <w:pPr>
              <w:jc w:val="center"/>
              <w:rPr>
                <w:rFonts w:asciiTheme="minorEastAsia" w:hAnsiTheme="minorEastAsia" w:cs="宋体"/>
                <w:kern w:val="0"/>
                <w:sz w:val="20"/>
                <w:szCs w:val="21"/>
              </w:rPr>
            </w:pPr>
          </w:p>
        </w:tc>
      </w:tr>
      <w:tr w:rsidR="0089725D" w:rsidTr="00C9520B">
        <w:trPr>
          <w:trHeight w:val="622"/>
        </w:trPr>
        <w:tc>
          <w:tcPr>
            <w:tcW w:w="716" w:type="pct"/>
            <w:gridSpan w:val="2"/>
            <w:vAlign w:val="center"/>
          </w:tcPr>
          <w:p w:rsidR="0089725D" w:rsidRDefault="0089725D">
            <w:pPr>
              <w:jc w:val="center"/>
              <w:rPr>
                <w:rFonts w:asciiTheme="minorEastAsia" w:hAnsiTheme="minorEastAsia" w:cs="宋体"/>
                <w:kern w:val="0"/>
                <w:sz w:val="20"/>
                <w:szCs w:val="21"/>
              </w:rPr>
            </w:pPr>
            <w:r>
              <w:rPr>
                <w:rFonts w:asciiTheme="minorEastAsia" w:hAnsiTheme="minorEastAsia" w:cs="宋体" w:hint="eastAsia"/>
                <w:kern w:val="0"/>
                <w:sz w:val="20"/>
                <w:szCs w:val="21"/>
              </w:rPr>
              <w:t>交货期限及交货方式</w:t>
            </w:r>
          </w:p>
        </w:tc>
        <w:tc>
          <w:tcPr>
            <w:tcW w:w="4284" w:type="pct"/>
            <w:gridSpan w:val="6"/>
            <w:vAlign w:val="center"/>
          </w:tcPr>
          <w:p w:rsidR="0089725D" w:rsidRDefault="0089725D">
            <w:pPr>
              <w:spacing w:line="360" w:lineRule="auto"/>
              <w:rPr>
                <w:rFonts w:ascii="宋体" w:hAnsi="宋体"/>
                <w:b/>
                <w:color w:val="000000"/>
                <w:kern w:val="0"/>
                <w:szCs w:val="21"/>
              </w:rPr>
            </w:pPr>
            <w:r>
              <w:rPr>
                <w:rFonts w:ascii="宋体" w:hAnsi="宋体" w:hint="eastAsia"/>
                <w:b/>
                <w:color w:val="000000"/>
                <w:kern w:val="0"/>
                <w:szCs w:val="21"/>
              </w:rPr>
              <w:t>（1）合同签订后的要求按照需方制定时间和地点送货：供方以需方工作需要分批次送货，常规医用耗材在需方提出需求后72小时内送达；急需医用耗材在需方提出需求后48小时内送达。</w:t>
            </w:r>
          </w:p>
          <w:p w:rsidR="0089725D" w:rsidRDefault="0089725D">
            <w:pPr>
              <w:spacing w:line="360" w:lineRule="auto"/>
              <w:rPr>
                <w:rFonts w:asciiTheme="minorEastAsia" w:hAnsiTheme="minorEastAsia" w:cs="宋体"/>
                <w:kern w:val="0"/>
                <w:sz w:val="20"/>
                <w:szCs w:val="21"/>
              </w:rPr>
            </w:pPr>
            <w:r>
              <w:rPr>
                <w:rFonts w:ascii="宋体" w:hAnsi="宋体" w:hint="eastAsia"/>
                <w:b/>
                <w:color w:val="000000"/>
                <w:kern w:val="0"/>
                <w:szCs w:val="21"/>
              </w:rPr>
              <w:t>（2）货物的运输及搬运由成交供应商承担，采购人协助，成交供应商应免费上门服务（有关运输和保险的一切费用由成交供应商承担）。</w:t>
            </w:r>
          </w:p>
        </w:tc>
      </w:tr>
      <w:tr w:rsidR="0089725D" w:rsidTr="00C9520B">
        <w:trPr>
          <w:trHeight w:val="622"/>
        </w:trPr>
        <w:tc>
          <w:tcPr>
            <w:tcW w:w="716" w:type="pct"/>
            <w:gridSpan w:val="2"/>
            <w:vAlign w:val="center"/>
          </w:tcPr>
          <w:p w:rsidR="0089725D" w:rsidRDefault="0089725D">
            <w:pPr>
              <w:jc w:val="center"/>
              <w:rPr>
                <w:rFonts w:asciiTheme="minorEastAsia" w:hAnsiTheme="minorEastAsia" w:cs="宋体"/>
                <w:kern w:val="0"/>
                <w:sz w:val="20"/>
                <w:szCs w:val="21"/>
              </w:rPr>
            </w:pPr>
            <w:r>
              <w:rPr>
                <w:rFonts w:asciiTheme="minorEastAsia" w:hAnsiTheme="minorEastAsia" w:cs="宋体" w:hint="eastAsia"/>
                <w:kern w:val="0"/>
                <w:sz w:val="20"/>
                <w:szCs w:val="21"/>
              </w:rPr>
              <w:lastRenderedPageBreak/>
              <w:t>备注</w:t>
            </w:r>
          </w:p>
        </w:tc>
        <w:tc>
          <w:tcPr>
            <w:tcW w:w="4284" w:type="pct"/>
            <w:gridSpan w:val="6"/>
            <w:vAlign w:val="center"/>
          </w:tcPr>
          <w:p w:rsidR="0089725D" w:rsidRDefault="0089725D">
            <w:pPr>
              <w:jc w:val="center"/>
              <w:rPr>
                <w:rFonts w:asciiTheme="minorEastAsia" w:hAnsiTheme="minorEastAsia" w:cs="宋体"/>
                <w:kern w:val="0"/>
                <w:sz w:val="20"/>
                <w:szCs w:val="21"/>
              </w:rPr>
            </w:pPr>
          </w:p>
          <w:p w:rsidR="0089725D" w:rsidRDefault="0089725D">
            <w:pPr>
              <w:jc w:val="center"/>
              <w:rPr>
                <w:rFonts w:asciiTheme="minorEastAsia" w:hAnsiTheme="minorEastAsia" w:cs="宋体"/>
                <w:kern w:val="0"/>
                <w:sz w:val="28"/>
                <w:szCs w:val="28"/>
              </w:rPr>
            </w:pPr>
            <w:r>
              <w:rPr>
                <w:rFonts w:asciiTheme="minorEastAsia" w:hAnsiTheme="minorEastAsia" w:cs="宋体" w:hint="eastAsia"/>
                <w:b/>
                <w:kern w:val="0"/>
                <w:sz w:val="28"/>
                <w:szCs w:val="28"/>
              </w:rPr>
              <w:t>本公司承诺完全响应招标公告的要求</w:t>
            </w:r>
            <w:r>
              <w:rPr>
                <w:rFonts w:asciiTheme="minorEastAsia" w:hAnsiTheme="minorEastAsia" w:cs="宋体" w:hint="eastAsia"/>
                <w:kern w:val="0"/>
                <w:sz w:val="28"/>
                <w:szCs w:val="28"/>
              </w:rPr>
              <w:t>。</w:t>
            </w:r>
            <w:r w:rsidR="00C9520B" w:rsidRPr="00FF2AB3">
              <w:rPr>
                <w:rFonts w:asciiTheme="minorEastAsia" w:hAnsiTheme="minorEastAsia" w:cs="宋体" w:hint="eastAsia"/>
                <w:color w:val="FF0000"/>
                <w:sz w:val="28"/>
                <w:szCs w:val="28"/>
              </w:rPr>
              <w:t>（要求必须手写）</w:t>
            </w:r>
            <w:r>
              <w:rPr>
                <w:rFonts w:asciiTheme="minorEastAsia" w:hAnsiTheme="minorEastAsia" w:cs="宋体" w:hint="eastAsia"/>
                <w:kern w:val="0"/>
                <w:sz w:val="20"/>
                <w:szCs w:val="21"/>
              </w:rPr>
              <w:t xml:space="preserve">    </w:t>
            </w:r>
          </w:p>
          <w:p w:rsidR="0089725D" w:rsidRDefault="0089725D">
            <w:pPr>
              <w:jc w:val="center"/>
              <w:rPr>
                <w:rFonts w:asciiTheme="minorEastAsia" w:hAnsiTheme="minorEastAsia" w:cs="宋体"/>
                <w:kern w:val="0"/>
                <w:sz w:val="20"/>
                <w:szCs w:val="21"/>
              </w:rPr>
            </w:pPr>
          </w:p>
          <w:p w:rsidR="0089725D" w:rsidRDefault="0089725D">
            <w:pPr>
              <w:jc w:val="center"/>
              <w:rPr>
                <w:rFonts w:asciiTheme="minorEastAsia" w:hAnsiTheme="minorEastAsia" w:cs="宋体"/>
                <w:kern w:val="0"/>
                <w:sz w:val="20"/>
                <w:szCs w:val="21"/>
              </w:rPr>
            </w:pPr>
          </w:p>
          <w:p w:rsidR="0089725D" w:rsidRDefault="0089725D">
            <w:pPr>
              <w:jc w:val="center"/>
              <w:rPr>
                <w:rFonts w:asciiTheme="minorEastAsia" w:hAnsiTheme="minorEastAsia" w:cs="宋体"/>
                <w:kern w:val="0"/>
                <w:sz w:val="20"/>
                <w:szCs w:val="21"/>
              </w:rPr>
            </w:pPr>
          </w:p>
          <w:p w:rsidR="0089725D" w:rsidRDefault="0089725D">
            <w:pPr>
              <w:jc w:val="center"/>
              <w:rPr>
                <w:rFonts w:asciiTheme="minorEastAsia" w:hAnsiTheme="minorEastAsia" w:cs="宋体"/>
                <w:kern w:val="0"/>
                <w:sz w:val="20"/>
                <w:szCs w:val="21"/>
              </w:rPr>
            </w:pPr>
            <w:r>
              <w:rPr>
                <w:rFonts w:asciiTheme="minorEastAsia" w:hAnsiTheme="minorEastAsia" w:cs="宋体" w:hint="eastAsia"/>
                <w:b/>
                <w:kern w:val="0"/>
                <w:sz w:val="20"/>
                <w:szCs w:val="21"/>
              </w:rPr>
              <w:t xml:space="preserve">                 承诺人</w:t>
            </w:r>
            <w:r>
              <w:rPr>
                <w:rFonts w:asciiTheme="minorEastAsia" w:hAnsiTheme="minorEastAsia" w:cs="宋体" w:hint="eastAsia"/>
                <w:kern w:val="0"/>
                <w:sz w:val="20"/>
                <w:szCs w:val="21"/>
              </w:rPr>
              <w:t>：（</w:t>
            </w:r>
            <w:r w:rsidRPr="008711B3">
              <w:rPr>
                <w:rFonts w:asciiTheme="minorEastAsia" w:hAnsiTheme="minorEastAsia" w:cs="宋体" w:hint="eastAsia"/>
                <w:color w:val="FF0000"/>
                <w:kern w:val="0"/>
                <w:sz w:val="20"/>
                <w:szCs w:val="21"/>
              </w:rPr>
              <w:t>法人或被授权人</w:t>
            </w:r>
            <w:r w:rsidR="008711B3" w:rsidRPr="008711B3">
              <w:rPr>
                <w:rFonts w:asciiTheme="minorEastAsia" w:hAnsiTheme="minorEastAsia" w:cs="宋体" w:hint="eastAsia"/>
                <w:color w:val="FF0000"/>
                <w:kern w:val="0"/>
                <w:sz w:val="20"/>
                <w:szCs w:val="21"/>
              </w:rPr>
              <w:t>手写</w:t>
            </w:r>
            <w:r w:rsidRPr="008711B3">
              <w:rPr>
                <w:rFonts w:asciiTheme="minorEastAsia" w:hAnsiTheme="minorEastAsia" w:cs="宋体" w:hint="eastAsia"/>
                <w:color w:val="FF0000"/>
                <w:kern w:val="0"/>
                <w:sz w:val="20"/>
                <w:szCs w:val="21"/>
              </w:rPr>
              <w:t>签名并加盖公司公章</w:t>
            </w:r>
            <w:r>
              <w:rPr>
                <w:rFonts w:asciiTheme="minorEastAsia" w:hAnsiTheme="minorEastAsia" w:cs="宋体" w:hint="eastAsia"/>
                <w:kern w:val="0"/>
                <w:sz w:val="20"/>
                <w:szCs w:val="21"/>
              </w:rPr>
              <w:t>）</w:t>
            </w:r>
          </w:p>
          <w:p w:rsidR="0089725D" w:rsidRDefault="0089725D" w:rsidP="008711B3">
            <w:pPr>
              <w:ind w:firstLineChars="1000" w:firstLine="2008"/>
              <w:rPr>
                <w:rFonts w:asciiTheme="minorEastAsia" w:hAnsiTheme="minorEastAsia" w:cs="宋体"/>
                <w:kern w:val="0"/>
                <w:sz w:val="20"/>
                <w:szCs w:val="21"/>
              </w:rPr>
            </w:pPr>
            <w:r>
              <w:rPr>
                <w:rFonts w:asciiTheme="minorEastAsia" w:hAnsiTheme="minorEastAsia" w:cs="宋体" w:hint="eastAsia"/>
                <w:b/>
                <w:kern w:val="0"/>
                <w:sz w:val="20"/>
                <w:szCs w:val="21"/>
              </w:rPr>
              <w:t>日  期：</w:t>
            </w:r>
          </w:p>
        </w:tc>
      </w:tr>
    </w:tbl>
    <w:p w:rsidR="006C72F5" w:rsidRDefault="006C72F5">
      <w:pPr>
        <w:widowControl/>
        <w:spacing w:line="360" w:lineRule="auto"/>
        <w:jc w:val="left"/>
        <w:rPr>
          <w:rFonts w:asciiTheme="minorEastAsia" w:hAnsiTheme="minorEastAsia" w:cs="宋体"/>
          <w:color w:val="000000"/>
          <w:kern w:val="0"/>
          <w:sz w:val="24"/>
          <w:szCs w:val="24"/>
        </w:rPr>
      </w:pPr>
    </w:p>
    <w:p w:rsidR="006C72F5" w:rsidRDefault="00F4448A">
      <w:pPr>
        <w:widowControl/>
        <w:spacing w:line="360" w:lineRule="auto"/>
        <w:jc w:val="left"/>
        <w:rPr>
          <w:rFonts w:asciiTheme="minorEastAsia" w:hAnsiTheme="minorEastAsia" w:cs="宋体"/>
          <w:b/>
          <w:color w:val="555555"/>
          <w:kern w:val="0"/>
          <w:sz w:val="28"/>
          <w:szCs w:val="28"/>
        </w:rPr>
      </w:pPr>
      <w:r>
        <w:rPr>
          <w:rFonts w:asciiTheme="minorEastAsia" w:hAnsiTheme="minorEastAsia" w:cs="宋体" w:hint="eastAsia"/>
          <w:b/>
          <w:color w:val="000000"/>
          <w:kern w:val="0"/>
          <w:sz w:val="28"/>
          <w:szCs w:val="28"/>
        </w:rPr>
        <w:t>七、评标原则：本次采购竞标只进行一次报价，符合资格条件和满足采购清单产品要求的供应商中报价最低者为中标商。</w:t>
      </w:r>
    </w:p>
    <w:p w:rsidR="006C72F5" w:rsidRPr="00A11CE9" w:rsidRDefault="00F4448A">
      <w:pPr>
        <w:widowControl/>
        <w:spacing w:line="360" w:lineRule="auto"/>
        <w:jc w:val="left"/>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八</w:t>
      </w:r>
      <w:r>
        <w:rPr>
          <w:rFonts w:asciiTheme="minorEastAsia" w:hAnsiTheme="minorEastAsia" w:cs="宋体"/>
          <w:b/>
          <w:bCs/>
          <w:color w:val="000000"/>
          <w:kern w:val="0"/>
          <w:sz w:val="28"/>
          <w:szCs w:val="28"/>
        </w:rPr>
        <w:t>、</w:t>
      </w:r>
      <w:r>
        <w:rPr>
          <w:rFonts w:asciiTheme="minorEastAsia" w:hAnsiTheme="minorEastAsia" w:cs="宋体" w:hint="eastAsia"/>
          <w:b/>
          <w:bCs/>
          <w:color w:val="000000"/>
          <w:kern w:val="0"/>
          <w:sz w:val="28"/>
          <w:szCs w:val="28"/>
        </w:rPr>
        <w:t>报名及投标</w:t>
      </w:r>
      <w:r>
        <w:rPr>
          <w:rFonts w:asciiTheme="minorEastAsia" w:hAnsiTheme="minorEastAsia" w:cs="宋体"/>
          <w:b/>
          <w:bCs/>
          <w:color w:val="000000"/>
          <w:kern w:val="0"/>
          <w:sz w:val="28"/>
          <w:szCs w:val="28"/>
        </w:rPr>
        <w:t>时间：</w:t>
      </w:r>
      <w:r w:rsidR="00A11CE9" w:rsidRPr="00CD4D0C">
        <w:rPr>
          <w:rFonts w:asciiTheme="minorEastAsia" w:hAnsiTheme="minorEastAsia" w:cs="宋体" w:hint="eastAsia"/>
          <w:b/>
          <w:bCs/>
          <w:color w:val="000000"/>
          <w:kern w:val="0"/>
          <w:sz w:val="28"/>
          <w:szCs w:val="28"/>
        </w:rPr>
        <w:t>202</w:t>
      </w:r>
      <w:r w:rsidR="00A11CE9">
        <w:rPr>
          <w:rFonts w:asciiTheme="minorEastAsia" w:hAnsiTheme="minorEastAsia" w:cs="宋体"/>
          <w:b/>
          <w:bCs/>
          <w:color w:val="000000"/>
          <w:kern w:val="0"/>
          <w:sz w:val="28"/>
          <w:szCs w:val="28"/>
        </w:rPr>
        <w:t>1</w:t>
      </w:r>
      <w:r w:rsidR="00A11CE9" w:rsidRPr="00CD4D0C">
        <w:rPr>
          <w:rFonts w:asciiTheme="minorEastAsia" w:hAnsiTheme="minorEastAsia" w:cs="宋体" w:hint="eastAsia"/>
          <w:b/>
          <w:bCs/>
          <w:color w:val="000000"/>
          <w:kern w:val="0"/>
          <w:sz w:val="28"/>
          <w:szCs w:val="28"/>
        </w:rPr>
        <w:t>年</w:t>
      </w:r>
      <w:r w:rsidR="00A11CE9">
        <w:rPr>
          <w:rFonts w:asciiTheme="minorEastAsia" w:hAnsiTheme="minorEastAsia" w:cs="宋体"/>
          <w:b/>
          <w:bCs/>
          <w:color w:val="000000"/>
          <w:kern w:val="0"/>
          <w:sz w:val="28"/>
          <w:szCs w:val="28"/>
        </w:rPr>
        <w:t>6</w:t>
      </w:r>
      <w:r w:rsidR="00A11CE9" w:rsidRPr="00CD4D0C">
        <w:rPr>
          <w:rFonts w:asciiTheme="minorEastAsia" w:hAnsiTheme="minorEastAsia" w:cs="宋体" w:hint="eastAsia"/>
          <w:b/>
          <w:bCs/>
          <w:color w:val="000000"/>
          <w:kern w:val="0"/>
          <w:sz w:val="28"/>
          <w:szCs w:val="28"/>
        </w:rPr>
        <w:t>月</w:t>
      </w:r>
      <w:r w:rsidR="00A11CE9">
        <w:rPr>
          <w:rFonts w:asciiTheme="minorEastAsia" w:hAnsiTheme="minorEastAsia" w:cs="宋体"/>
          <w:b/>
          <w:bCs/>
          <w:color w:val="000000"/>
          <w:kern w:val="0"/>
          <w:sz w:val="28"/>
          <w:szCs w:val="28"/>
        </w:rPr>
        <w:t>2</w:t>
      </w:r>
      <w:r w:rsidR="00387145">
        <w:rPr>
          <w:rFonts w:asciiTheme="minorEastAsia" w:hAnsiTheme="minorEastAsia" w:cs="宋体"/>
          <w:b/>
          <w:bCs/>
          <w:color w:val="000000"/>
          <w:kern w:val="0"/>
          <w:sz w:val="28"/>
          <w:szCs w:val="28"/>
        </w:rPr>
        <w:t>2</w:t>
      </w:r>
      <w:r w:rsidR="00A11CE9" w:rsidRPr="00CD4D0C">
        <w:rPr>
          <w:rFonts w:asciiTheme="minorEastAsia" w:hAnsiTheme="minorEastAsia" w:cs="宋体" w:hint="eastAsia"/>
          <w:b/>
          <w:bCs/>
          <w:color w:val="000000"/>
          <w:kern w:val="0"/>
          <w:sz w:val="28"/>
          <w:szCs w:val="28"/>
        </w:rPr>
        <w:t>日</w:t>
      </w:r>
      <w:r w:rsidR="00A11CE9">
        <w:rPr>
          <w:rFonts w:asciiTheme="minorEastAsia" w:hAnsiTheme="minorEastAsia" w:cs="宋体" w:hint="eastAsia"/>
          <w:b/>
          <w:bCs/>
          <w:color w:val="000000"/>
          <w:kern w:val="0"/>
          <w:sz w:val="28"/>
          <w:szCs w:val="28"/>
        </w:rPr>
        <w:t>8</w:t>
      </w:r>
      <w:r w:rsidR="00A11CE9" w:rsidRPr="00CD4D0C">
        <w:rPr>
          <w:rFonts w:asciiTheme="minorEastAsia" w:hAnsiTheme="minorEastAsia" w:cs="宋体" w:hint="eastAsia"/>
          <w:b/>
          <w:bCs/>
          <w:color w:val="000000"/>
          <w:kern w:val="0"/>
          <w:sz w:val="28"/>
          <w:szCs w:val="28"/>
        </w:rPr>
        <w:t>：00——202</w:t>
      </w:r>
      <w:r w:rsidR="00A11CE9">
        <w:rPr>
          <w:rFonts w:asciiTheme="minorEastAsia" w:hAnsiTheme="minorEastAsia" w:cs="宋体"/>
          <w:b/>
          <w:bCs/>
          <w:color w:val="000000"/>
          <w:kern w:val="0"/>
          <w:sz w:val="28"/>
          <w:szCs w:val="28"/>
        </w:rPr>
        <w:t>1</w:t>
      </w:r>
      <w:r w:rsidR="00A11CE9" w:rsidRPr="00CD4D0C">
        <w:rPr>
          <w:rFonts w:asciiTheme="minorEastAsia" w:hAnsiTheme="minorEastAsia" w:cs="宋体" w:hint="eastAsia"/>
          <w:b/>
          <w:bCs/>
          <w:color w:val="000000"/>
          <w:kern w:val="0"/>
          <w:sz w:val="28"/>
          <w:szCs w:val="28"/>
        </w:rPr>
        <w:t>年</w:t>
      </w:r>
      <w:r w:rsidR="00A11CE9">
        <w:rPr>
          <w:rFonts w:asciiTheme="minorEastAsia" w:hAnsiTheme="minorEastAsia" w:cs="宋体"/>
          <w:b/>
          <w:bCs/>
          <w:color w:val="000000"/>
          <w:kern w:val="0"/>
          <w:sz w:val="28"/>
          <w:szCs w:val="28"/>
        </w:rPr>
        <w:t>6</w:t>
      </w:r>
      <w:r w:rsidR="00A11CE9" w:rsidRPr="00CD4D0C">
        <w:rPr>
          <w:rFonts w:asciiTheme="minorEastAsia" w:hAnsiTheme="minorEastAsia" w:cs="宋体" w:hint="eastAsia"/>
          <w:b/>
          <w:bCs/>
          <w:color w:val="000000"/>
          <w:kern w:val="0"/>
          <w:sz w:val="28"/>
          <w:szCs w:val="28"/>
        </w:rPr>
        <w:t>月</w:t>
      </w:r>
      <w:r w:rsidR="00A11CE9">
        <w:rPr>
          <w:rFonts w:asciiTheme="minorEastAsia" w:hAnsiTheme="minorEastAsia" w:cs="宋体"/>
          <w:b/>
          <w:bCs/>
          <w:color w:val="000000"/>
          <w:kern w:val="0"/>
          <w:sz w:val="28"/>
          <w:szCs w:val="28"/>
        </w:rPr>
        <w:t>2</w:t>
      </w:r>
      <w:r w:rsidR="00387145">
        <w:rPr>
          <w:rFonts w:asciiTheme="minorEastAsia" w:hAnsiTheme="minorEastAsia" w:cs="宋体"/>
          <w:b/>
          <w:bCs/>
          <w:color w:val="000000"/>
          <w:kern w:val="0"/>
          <w:sz w:val="28"/>
          <w:szCs w:val="28"/>
        </w:rPr>
        <w:t>4</w:t>
      </w:r>
      <w:r w:rsidR="00A11CE9" w:rsidRPr="00CD4D0C">
        <w:rPr>
          <w:rFonts w:asciiTheme="minorEastAsia" w:hAnsiTheme="minorEastAsia" w:cs="宋体" w:hint="eastAsia"/>
          <w:b/>
          <w:bCs/>
          <w:color w:val="000000"/>
          <w:kern w:val="0"/>
          <w:sz w:val="28"/>
          <w:szCs w:val="28"/>
        </w:rPr>
        <w:t>日</w:t>
      </w:r>
      <w:r w:rsidR="00972761">
        <w:rPr>
          <w:rFonts w:asciiTheme="minorEastAsia" w:hAnsiTheme="minorEastAsia" w:cs="宋体"/>
          <w:b/>
          <w:bCs/>
          <w:color w:val="000000"/>
          <w:kern w:val="0"/>
          <w:sz w:val="28"/>
          <w:szCs w:val="28"/>
        </w:rPr>
        <w:t>17</w:t>
      </w:r>
      <w:r w:rsidR="00A11CE9" w:rsidRPr="00CD4D0C">
        <w:rPr>
          <w:rFonts w:asciiTheme="minorEastAsia" w:hAnsiTheme="minorEastAsia" w:cs="宋体" w:hint="eastAsia"/>
          <w:b/>
          <w:bCs/>
          <w:color w:val="000000"/>
          <w:kern w:val="0"/>
          <w:sz w:val="28"/>
          <w:szCs w:val="28"/>
        </w:rPr>
        <w:t>：</w:t>
      </w:r>
      <w:r w:rsidR="00972761">
        <w:rPr>
          <w:rFonts w:asciiTheme="minorEastAsia" w:hAnsiTheme="minorEastAsia" w:cs="宋体"/>
          <w:b/>
          <w:bCs/>
          <w:color w:val="000000"/>
          <w:kern w:val="0"/>
          <w:sz w:val="28"/>
          <w:szCs w:val="28"/>
        </w:rPr>
        <w:t>00</w:t>
      </w:r>
      <w:r w:rsidR="00A11CE9" w:rsidRPr="00CD4D0C">
        <w:rPr>
          <w:rFonts w:asciiTheme="minorEastAsia" w:hAnsiTheme="minorEastAsia" w:cs="宋体"/>
          <w:b/>
          <w:bCs/>
          <w:color w:val="000000"/>
          <w:kern w:val="0"/>
          <w:sz w:val="28"/>
          <w:szCs w:val="28"/>
        </w:rPr>
        <w:t>；</w:t>
      </w:r>
      <w:bookmarkStart w:id="0" w:name="_GoBack"/>
      <w:bookmarkEnd w:id="0"/>
    </w:p>
    <w:p w:rsidR="006C72F5" w:rsidRDefault="00F4448A">
      <w:pPr>
        <w:widowControl/>
        <w:spacing w:line="360" w:lineRule="auto"/>
        <w:jc w:val="left"/>
        <w:rPr>
          <w:rFonts w:asciiTheme="minorEastAsia" w:hAnsiTheme="minorEastAsia" w:cs="宋体"/>
          <w:color w:val="555555"/>
          <w:kern w:val="0"/>
          <w:sz w:val="28"/>
          <w:szCs w:val="28"/>
        </w:rPr>
      </w:pPr>
      <w:r>
        <w:rPr>
          <w:rFonts w:asciiTheme="minorEastAsia" w:hAnsiTheme="minorEastAsia" w:cs="宋体" w:hint="eastAsia"/>
          <w:b/>
          <w:bCs/>
          <w:color w:val="000000"/>
          <w:kern w:val="0"/>
          <w:sz w:val="28"/>
          <w:szCs w:val="28"/>
        </w:rPr>
        <w:t>九、联系人：段老师    联系电话：13672208235</w:t>
      </w:r>
    </w:p>
    <w:p w:rsidR="006C72F5" w:rsidRDefault="00F4448A">
      <w:pPr>
        <w:widowControl/>
        <w:spacing w:line="360" w:lineRule="auto"/>
        <w:jc w:val="right"/>
        <w:rPr>
          <w:rFonts w:asciiTheme="minorEastAsia" w:hAnsiTheme="minorEastAsia" w:cs="宋体"/>
          <w:color w:val="555555"/>
          <w:kern w:val="0"/>
          <w:sz w:val="28"/>
          <w:szCs w:val="28"/>
        </w:rPr>
      </w:pPr>
      <w:r>
        <w:rPr>
          <w:rFonts w:asciiTheme="minorEastAsia" w:hAnsiTheme="minorEastAsia" w:cs="宋体"/>
          <w:b/>
          <w:bCs/>
          <w:color w:val="000000"/>
          <w:kern w:val="0"/>
          <w:sz w:val="24"/>
          <w:szCs w:val="24"/>
        </w:rPr>
        <w:t xml:space="preserve">                              </w:t>
      </w:r>
      <w:r>
        <w:rPr>
          <w:rFonts w:asciiTheme="minorEastAsia" w:hAnsiTheme="minorEastAsia" w:cs="宋体" w:hint="eastAsia"/>
          <w:b/>
          <w:bCs/>
          <w:color w:val="000000"/>
          <w:kern w:val="0"/>
          <w:sz w:val="24"/>
          <w:szCs w:val="24"/>
        </w:rPr>
        <w:t xml:space="preserve">                                 </w:t>
      </w:r>
      <w:r>
        <w:rPr>
          <w:rFonts w:asciiTheme="minorEastAsia" w:hAnsiTheme="minorEastAsia" w:cs="宋体" w:hint="eastAsia"/>
          <w:b/>
          <w:bCs/>
          <w:color w:val="000000"/>
          <w:kern w:val="0"/>
          <w:sz w:val="28"/>
          <w:szCs w:val="28"/>
        </w:rPr>
        <w:t xml:space="preserve"> </w:t>
      </w:r>
      <w:r>
        <w:rPr>
          <w:rFonts w:asciiTheme="minorEastAsia" w:hAnsiTheme="minorEastAsia" w:cs="宋体"/>
          <w:b/>
          <w:bCs/>
          <w:color w:val="000000"/>
          <w:kern w:val="0"/>
          <w:sz w:val="28"/>
          <w:szCs w:val="28"/>
        </w:rPr>
        <w:t>招标与采购办公室</w:t>
      </w:r>
    </w:p>
    <w:p w:rsidR="006C72F5" w:rsidRDefault="00F4448A">
      <w:pPr>
        <w:widowControl/>
        <w:spacing w:line="360" w:lineRule="auto"/>
        <w:jc w:val="right"/>
      </w:pPr>
      <w:r>
        <w:rPr>
          <w:rFonts w:asciiTheme="minorEastAsia" w:hAnsiTheme="minorEastAsia" w:cs="宋体"/>
          <w:b/>
          <w:bCs/>
          <w:color w:val="000000"/>
          <w:kern w:val="0"/>
          <w:sz w:val="28"/>
          <w:szCs w:val="28"/>
        </w:rPr>
        <w:t>    </w:t>
      </w:r>
      <w:r>
        <w:rPr>
          <w:rFonts w:asciiTheme="minorEastAsia" w:hAnsiTheme="minorEastAsia" w:cs="宋体" w:hint="eastAsia"/>
          <w:b/>
          <w:bCs/>
          <w:color w:val="000000"/>
          <w:kern w:val="0"/>
          <w:sz w:val="28"/>
          <w:szCs w:val="28"/>
        </w:rPr>
        <w:t xml:space="preserve">                                   202</w:t>
      </w:r>
      <w:r w:rsidR="00A11CE9">
        <w:rPr>
          <w:rFonts w:asciiTheme="minorEastAsia" w:hAnsiTheme="minorEastAsia" w:cs="宋体"/>
          <w:b/>
          <w:bCs/>
          <w:color w:val="000000"/>
          <w:kern w:val="0"/>
          <w:sz w:val="28"/>
          <w:szCs w:val="28"/>
        </w:rPr>
        <w:t>1</w:t>
      </w:r>
      <w:r>
        <w:rPr>
          <w:rFonts w:asciiTheme="minorEastAsia" w:hAnsiTheme="minorEastAsia" w:cs="宋体"/>
          <w:b/>
          <w:bCs/>
          <w:color w:val="000000"/>
          <w:kern w:val="0"/>
          <w:sz w:val="28"/>
          <w:szCs w:val="28"/>
        </w:rPr>
        <w:t>年</w:t>
      </w:r>
      <w:r w:rsidR="00A11CE9">
        <w:rPr>
          <w:rFonts w:asciiTheme="minorEastAsia" w:hAnsiTheme="minorEastAsia" w:cs="宋体"/>
          <w:b/>
          <w:bCs/>
          <w:color w:val="000000"/>
          <w:kern w:val="0"/>
          <w:sz w:val="28"/>
          <w:szCs w:val="28"/>
        </w:rPr>
        <w:t>6</w:t>
      </w:r>
      <w:r>
        <w:rPr>
          <w:rFonts w:asciiTheme="minorEastAsia" w:hAnsiTheme="minorEastAsia" w:cs="宋体" w:hint="eastAsia"/>
          <w:b/>
          <w:bCs/>
          <w:color w:val="000000"/>
          <w:kern w:val="0"/>
          <w:sz w:val="28"/>
          <w:szCs w:val="28"/>
        </w:rPr>
        <w:t>月2</w:t>
      </w:r>
      <w:r w:rsidR="00387145">
        <w:rPr>
          <w:rFonts w:asciiTheme="minorEastAsia" w:hAnsiTheme="minorEastAsia" w:cs="宋体"/>
          <w:b/>
          <w:bCs/>
          <w:color w:val="000000"/>
          <w:kern w:val="0"/>
          <w:sz w:val="28"/>
          <w:szCs w:val="28"/>
        </w:rPr>
        <w:t>1</w:t>
      </w:r>
      <w:r>
        <w:rPr>
          <w:rFonts w:asciiTheme="minorEastAsia" w:hAnsiTheme="minorEastAsia" w:cs="宋体"/>
          <w:b/>
          <w:bCs/>
          <w:color w:val="000000"/>
          <w:kern w:val="0"/>
          <w:sz w:val="28"/>
          <w:szCs w:val="28"/>
        </w:rPr>
        <w:t>日</w:t>
      </w:r>
    </w:p>
    <w:sectPr w:rsidR="006C72F5" w:rsidSect="006C72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C96" w:rsidRDefault="00E26C96" w:rsidP="006306DB">
      <w:r>
        <w:separator/>
      </w:r>
    </w:p>
  </w:endnote>
  <w:endnote w:type="continuationSeparator" w:id="0">
    <w:p w:rsidR="00E26C96" w:rsidRDefault="00E26C96" w:rsidP="0063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C96" w:rsidRDefault="00E26C96" w:rsidP="006306DB">
      <w:r>
        <w:separator/>
      </w:r>
    </w:p>
  </w:footnote>
  <w:footnote w:type="continuationSeparator" w:id="0">
    <w:p w:rsidR="00E26C96" w:rsidRDefault="00E26C96" w:rsidP="00630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39BE"/>
    <w:rsid w:val="000065EE"/>
    <w:rsid w:val="00010D3B"/>
    <w:rsid w:val="00076184"/>
    <w:rsid w:val="000A5B68"/>
    <w:rsid w:val="000B3380"/>
    <w:rsid w:val="000B5474"/>
    <w:rsid w:val="000C338B"/>
    <w:rsid w:val="00103D99"/>
    <w:rsid w:val="00110375"/>
    <w:rsid w:val="001273D0"/>
    <w:rsid w:val="00165B23"/>
    <w:rsid w:val="0017398B"/>
    <w:rsid w:val="001A2A2B"/>
    <w:rsid w:val="001C3E33"/>
    <w:rsid w:val="001E289A"/>
    <w:rsid w:val="00203595"/>
    <w:rsid w:val="0022369B"/>
    <w:rsid w:val="00224B96"/>
    <w:rsid w:val="00224E6F"/>
    <w:rsid w:val="0023009C"/>
    <w:rsid w:val="0023250C"/>
    <w:rsid w:val="00252C71"/>
    <w:rsid w:val="00286A5C"/>
    <w:rsid w:val="00295F94"/>
    <w:rsid w:val="002A7DC9"/>
    <w:rsid w:val="002B14EE"/>
    <w:rsid w:val="002E01EB"/>
    <w:rsid w:val="002F6724"/>
    <w:rsid w:val="00300319"/>
    <w:rsid w:val="0030303E"/>
    <w:rsid w:val="00312515"/>
    <w:rsid w:val="003206B6"/>
    <w:rsid w:val="00327DE1"/>
    <w:rsid w:val="00334181"/>
    <w:rsid w:val="00345B7A"/>
    <w:rsid w:val="00354B9B"/>
    <w:rsid w:val="00367407"/>
    <w:rsid w:val="0037050F"/>
    <w:rsid w:val="00374D73"/>
    <w:rsid w:val="00387145"/>
    <w:rsid w:val="00390E5C"/>
    <w:rsid w:val="00391C4C"/>
    <w:rsid w:val="003A12B6"/>
    <w:rsid w:val="003A3777"/>
    <w:rsid w:val="003B78CB"/>
    <w:rsid w:val="003C34EA"/>
    <w:rsid w:val="003D65F0"/>
    <w:rsid w:val="003E33F6"/>
    <w:rsid w:val="003E5E83"/>
    <w:rsid w:val="0041326B"/>
    <w:rsid w:val="00431AA8"/>
    <w:rsid w:val="00486B6A"/>
    <w:rsid w:val="004A4728"/>
    <w:rsid w:val="004C02DC"/>
    <w:rsid w:val="004C67CB"/>
    <w:rsid w:val="004C7000"/>
    <w:rsid w:val="004D13ED"/>
    <w:rsid w:val="004D409E"/>
    <w:rsid w:val="004E1A9D"/>
    <w:rsid w:val="004E7624"/>
    <w:rsid w:val="004F1166"/>
    <w:rsid w:val="00501898"/>
    <w:rsid w:val="00524DED"/>
    <w:rsid w:val="00533DD3"/>
    <w:rsid w:val="005528A5"/>
    <w:rsid w:val="0057024E"/>
    <w:rsid w:val="005714EE"/>
    <w:rsid w:val="00586F7B"/>
    <w:rsid w:val="005B2894"/>
    <w:rsid w:val="005F66A0"/>
    <w:rsid w:val="00624F9F"/>
    <w:rsid w:val="00630524"/>
    <w:rsid w:val="006306DB"/>
    <w:rsid w:val="006913E6"/>
    <w:rsid w:val="006B4B3C"/>
    <w:rsid w:val="006C71DD"/>
    <w:rsid w:val="006C72F5"/>
    <w:rsid w:val="006D39BE"/>
    <w:rsid w:val="006F564B"/>
    <w:rsid w:val="00704EB3"/>
    <w:rsid w:val="00707E48"/>
    <w:rsid w:val="007123D5"/>
    <w:rsid w:val="0072759D"/>
    <w:rsid w:val="00743D40"/>
    <w:rsid w:val="00751CDC"/>
    <w:rsid w:val="007B0570"/>
    <w:rsid w:val="007D4CFD"/>
    <w:rsid w:val="007D7DE3"/>
    <w:rsid w:val="008076B0"/>
    <w:rsid w:val="0084458B"/>
    <w:rsid w:val="008570B6"/>
    <w:rsid w:val="008711B3"/>
    <w:rsid w:val="00887819"/>
    <w:rsid w:val="0089725D"/>
    <w:rsid w:val="008A69AE"/>
    <w:rsid w:val="008C33D3"/>
    <w:rsid w:val="008C3816"/>
    <w:rsid w:val="008C6A1C"/>
    <w:rsid w:val="008E1581"/>
    <w:rsid w:val="00904020"/>
    <w:rsid w:val="009131C4"/>
    <w:rsid w:val="00924D1F"/>
    <w:rsid w:val="00972761"/>
    <w:rsid w:val="009731C0"/>
    <w:rsid w:val="009734D1"/>
    <w:rsid w:val="009A5B59"/>
    <w:rsid w:val="009E35C3"/>
    <w:rsid w:val="009E478D"/>
    <w:rsid w:val="00A11CE9"/>
    <w:rsid w:val="00A36D74"/>
    <w:rsid w:val="00A542D6"/>
    <w:rsid w:val="00A652B5"/>
    <w:rsid w:val="00A95399"/>
    <w:rsid w:val="00AA7AD3"/>
    <w:rsid w:val="00AB0033"/>
    <w:rsid w:val="00AB5BBC"/>
    <w:rsid w:val="00AD54DF"/>
    <w:rsid w:val="00AD7EB8"/>
    <w:rsid w:val="00AE441E"/>
    <w:rsid w:val="00B512E6"/>
    <w:rsid w:val="00B7207E"/>
    <w:rsid w:val="00B831BC"/>
    <w:rsid w:val="00BB2753"/>
    <w:rsid w:val="00C024CA"/>
    <w:rsid w:val="00C16EED"/>
    <w:rsid w:val="00C17267"/>
    <w:rsid w:val="00C22019"/>
    <w:rsid w:val="00C37E2A"/>
    <w:rsid w:val="00C46A8F"/>
    <w:rsid w:val="00C4701C"/>
    <w:rsid w:val="00C640E2"/>
    <w:rsid w:val="00C80B5C"/>
    <w:rsid w:val="00C9520B"/>
    <w:rsid w:val="00C9643A"/>
    <w:rsid w:val="00C97D60"/>
    <w:rsid w:val="00CC4D39"/>
    <w:rsid w:val="00CD4D0C"/>
    <w:rsid w:val="00D03C54"/>
    <w:rsid w:val="00D116EF"/>
    <w:rsid w:val="00D22406"/>
    <w:rsid w:val="00D25592"/>
    <w:rsid w:val="00D27ED0"/>
    <w:rsid w:val="00D4724B"/>
    <w:rsid w:val="00D658BD"/>
    <w:rsid w:val="00D74ACA"/>
    <w:rsid w:val="00D93220"/>
    <w:rsid w:val="00DA6C77"/>
    <w:rsid w:val="00DC792A"/>
    <w:rsid w:val="00DD0FD4"/>
    <w:rsid w:val="00DD4574"/>
    <w:rsid w:val="00E21806"/>
    <w:rsid w:val="00E24F6E"/>
    <w:rsid w:val="00E26C96"/>
    <w:rsid w:val="00E3663D"/>
    <w:rsid w:val="00E4328A"/>
    <w:rsid w:val="00E6645F"/>
    <w:rsid w:val="00E777E5"/>
    <w:rsid w:val="00E906DA"/>
    <w:rsid w:val="00EA357C"/>
    <w:rsid w:val="00EB47F5"/>
    <w:rsid w:val="00EB6880"/>
    <w:rsid w:val="00EB6C85"/>
    <w:rsid w:val="00ED27F7"/>
    <w:rsid w:val="00ED505C"/>
    <w:rsid w:val="00ED5E15"/>
    <w:rsid w:val="00EF08DC"/>
    <w:rsid w:val="00EF3D75"/>
    <w:rsid w:val="00F028CF"/>
    <w:rsid w:val="00F17145"/>
    <w:rsid w:val="00F4448A"/>
    <w:rsid w:val="00F5700A"/>
    <w:rsid w:val="00F61667"/>
    <w:rsid w:val="00F64CF1"/>
    <w:rsid w:val="00FD2A36"/>
    <w:rsid w:val="00FF0F14"/>
    <w:rsid w:val="00FF3DF8"/>
    <w:rsid w:val="00FF6C32"/>
    <w:rsid w:val="14763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1B82F-E3BF-417D-A3E0-2AC923AD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2F5"/>
    <w:pPr>
      <w:widowControl w:val="0"/>
      <w:jc w:val="both"/>
    </w:pPr>
    <w:rPr>
      <w:kern w:val="2"/>
      <w:sz w:val="21"/>
      <w:szCs w:val="22"/>
    </w:rPr>
  </w:style>
  <w:style w:type="paragraph" w:styleId="1">
    <w:name w:val="heading 1"/>
    <w:basedOn w:val="a"/>
    <w:next w:val="a"/>
    <w:link w:val="1Char"/>
    <w:qFormat/>
    <w:rsid w:val="00AA7AD3"/>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72F5"/>
    <w:rPr>
      <w:sz w:val="18"/>
      <w:szCs w:val="18"/>
    </w:rPr>
  </w:style>
  <w:style w:type="paragraph" w:styleId="a4">
    <w:name w:val="footer"/>
    <w:basedOn w:val="a"/>
    <w:link w:val="Char0"/>
    <w:uiPriority w:val="99"/>
    <w:unhideWhenUsed/>
    <w:rsid w:val="006C72F5"/>
    <w:pPr>
      <w:tabs>
        <w:tab w:val="center" w:pos="4153"/>
        <w:tab w:val="right" w:pos="8306"/>
      </w:tabs>
      <w:snapToGrid w:val="0"/>
      <w:jc w:val="left"/>
    </w:pPr>
    <w:rPr>
      <w:sz w:val="18"/>
      <w:szCs w:val="18"/>
    </w:rPr>
  </w:style>
  <w:style w:type="paragraph" w:styleId="a5">
    <w:name w:val="header"/>
    <w:basedOn w:val="a"/>
    <w:link w:val="Char1"/>
    <w:uiPriority w:val="99"/>
    <w:unhideWhenUsed/>
    <w:rsid w:val="006C72F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6C72F5"/>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6C72F5"/>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C72F5"/>
    <w:rPr>
      <w:color w:val="0000FF" w:themeColor="hyperlink"/>
      <w:u w:val="single"/>
    </w:rPr>
  </w:style>
  <w:style w:type="paragraph" w:customStyle="1" w:styleId="a9">
    <w:name w:val="a"/>
    <w:basedOn w:val="a"/>
    <w:rsid w:val="006C72F5"/>
    <w:pPr>
      <w:widowControl/>
      <w:spacing w:before="100" w:beforeAutospacing="1" w:after="100" w:afterAutospacing="1"/>
      <w:jc w:val="left"/>
    </w:pPr>
    <w:rPr>
      <w:rFonts w:ascii="宋体" w:eastAsia="宋体" w:hAnsi="宋体" w:cs="宋体"/>
      <w:kern w:val="0"/>
      <w:sz w:val="24"/>
      <w:szCs w:val="24"/>
    </w:rPr>
  </w:style>
  <w:style w:type="character" w:customStyle="1" w:styleId="a10">
    <w:name w:val="a1"/>
    <w:basedOn w:val="a0"/>
    <w:rsid w:val="006C72F5"/>
  </w:style>
  <w:style w:type="character" w:customStyle="1" w:styleId="Char1">
    <w:name w:val="页眉 Char"/>
    <w:basedOn w:val="a0"/>
    <w:link w:val="a5"/>
    <w:uiPriority w:val="99"/>
    <w:rsid w:val="006C72F5"/>
    <w:rPr>
      <w:sz w:val="18"/>
      <w:szCs w:val="18"/>
    </w:rPr>
  </w:style>
  <w:style w:type="character" w:customStyle="1" w:styleId="Char0">
    <w:name w:val="页脚 Char"/>
    <w:basedOn w:val="a0"/>
    <w:link w:val="a4"/>
    <w:uiPriority w:val="99"/>
    <w:rsid w:val="006C72F5"/>
    <w:rPr>
      <w:sz w:val="18"/>
      <w:szCs w:val="18"/>
    </w:rPr>
  </w:style>
  <w:style w:type="character" w:customStyle="1" w:styleId="Char">
    <w:name w:val="批注框文本 Char"/>
    <w:basedOn w:val="a0"/>
    <w:link w:val="a3"/>
    <w:uiPriority w:val="99"/>
    <w:semiHidden/>
    <w:rsid w:val="006C72F5"/>
    <w:rPr>
      <w:sz w:val="18"/>
      <w:szCs w:val="18"/>
    </w:rPr>
  </w:style>
  <w:style w:type="character" w:customStyle="1" w:styleId="Char2">
    <w:name w:val="列出段落 Char"/>
    <w:link w:val="aa"/>
    <w:locked/>
    <w:rsid w:val="006C72F5"/>
    <w:rPr>
      <w:szCs w:val="21"/>
    </w:rPr>
  </w:style>
  <w:style w:type="paragraph" w:styleId="aa">
    <w:name w:val="List Paragraph"/>
    <w:basedOn w:val="a"/>
    <w:link w:val="Char2"/>
    <w:qFormat/>
    <w:rsid w:val="006C72F5"/>
    <w:pPr>
      <w:ind w:firstLineChars="200" w:firstLine="420"/>
    </w:pPr>
    <w:rPr>
      <w:szCs w:val="21"/>
    </w:rPr>
  </w:style>
  <w:style w:type="character" w:customStyle="1" w:styleId="1Char">
    <w:name w:val="标题 1 Char"/>
    <w:basedOn w:val="a0"/>
    <w:link w:val="1"/>
    <w:rsid w:val="00AA7AD3"/>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xkdzbb@163.com"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82</cp:revision>
  <dcterms:created xsi:type="dcterms:W3CDTF">2020-02-17T00:46:00Z</dcterms:created>
  <dcterms:modified xsi:type="dcterms:W3CDTF">2021-06-21T03:33:00Z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